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1C7E8F">
        <w:rPr>
          <w:rFonts w:ascii="Arial" w:eastAsiaTheme="minorEastAsia" w:hAnsi="Arial" w:cs="Arial"/>
          <w:b/>
          <w:color w:val="385623" w:themeColor="accent6" w:themeShade="80"/>
          <w:sz w:val="28"/>
          <w:szCs w:val="28"/>
        </w:rPr>
        <w:t xml:space="preserve">ssion Policy of </w:t>
      </w:r>
      <w:proofErr w:type="spellStart"/>
      <w:r w:rsidR="001C7E8F">
        <w:rPr>
          <w:rFonts w:ascii="Arial" w:eastAsiaTheme="minorEastAsia" w:hAnsi="Arial" w:cs="Arial"/>
          <w:b/>
          <w:color w:val="385623" w:themeColor="accent6" w:themeShade="80"/>
          <w:sz w:val="28"/>
          <w:szCs w:val="28"/>
        </w:rPr>
        <w:t>Ballyleague</w:t>
      </w:r>
      <w:proofErr w:type="spellEnd"/>
      <w:r w:rsidR="001C7E8F">
        <w:rPr>
          <w:rFonts w:ascii="Arial" w:eastAsiaTheme="minorEastAsia" w:hAnsi="Arial" w:cs="Arial"/>
          <w:b/>
          <w:color w:val="385623" w:themeColor="accent6" w:themeShade="80"/>
          <w:sz w:val="28"/>
          <w:szCs w:val="28"/>
        </w:rPr>
        <w:t xml:space="preserve"> N.S. </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1C7E8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Ballyleague</w:t>
      </w:r>
      <w:proofErr w:type="spellEnd"/>
      <w:r>
        <w:rPr>
          <w:rFonts w:ascii="Arial" w:eastAsiaTheme="minorEastAsia" w:hAnsi="Arial" w:cs="Arial"/>
          <w:b/>
          <w:color w:val="385623" w:themeColor="accent6" w:themeShade="80"/>
          <w:sz w:val="24"/>
          <w:szCs w:val="24"/>
        </w:rPr>
        <w:t>, Co. Roscommon.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6403B6">
        <w:rPr>
          <w:rFonts w:ascii="Arial" w:eastAsiaTheme="minorEastAsia" w:hAnsi="Arial" w:cs="Arial"/>
          <w:b/>
          <w:color w:val="385623" w:themeColor="accent6" w:themeShade="80"/>
          <w:sz w:val="24"/>
          <w:szCs w:val="24"/>
        </w:rPr>
        <w:t xml:space="preserve"> </w:t>
      </w:r>
      <w:r w:rsidR="001C7E8F">
        <w:rPr>
          <w:rFonts w:ascii="Arial" w:eastAsiaTheme="minorEastAsia" w:hAnsi="Arial" w:cs="Arial"/>
          <w:b/>
          <w:color w:val="385623" w:themeColor="accent6" w:themeShade="80"/>
          <w:sz w:val="24"/>
          <w:szCs w:val="24"/>
        </w:rPr>
        <w:t>18061T</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1A0146">
        <w:rPr>
          <w:rFonts w:ascii="Arial" w:eastAsiaTheme="minorEastAsia" w:hAnsi="Arial" w:cs="Arial"/>
          <w:b/>
          <w:color w:val="385623" w:themeColor="accent6" w:themeShade="80"/>
          <w:sz w:val="24"/>
          <w:szCs w:val="24"/>
        </w:rPr>
        <w:t xml:space="preserve"> Catholic Bishop of the </w:t>
      </w:r>
      <w:r w:rsidR="001C7E8F">
        <w:rPr>
          <w:rFonts w:ascii="Arial" w:eastAsiaTheme="minorEastAsia" w:hAnsi="Arial" w:cs="Arial"/>
          <w:b/>
          <w:color w:val="385623" w:themeColor="accent6" w:themeShade="80"/>
          <w:sz w:val="24"/>
          <w:szCs w:val="24"/>
        </w:rPr>
        <w:t xml:space="preserve">Diocese of </w:t>
      </w:r>
      <w:proofErr w:type="spellStart"/>
      <w:r w:rsidR="001C7E8F">
        <w:rPr>
          <w:rFonts w:ascii="Arial" w:eastAsiaTheme="minorEastAsia" w:hAnsi="Arial" w:cs="Arial"/>
          <w:b/>
          <w:color w:val="385623" w:themeColor="accent6" w:themeShade="80"/>
          <w:sz w:val="24"/>
          <w:szCs w:val="24"/>
        </w:rPr>
        <w:t>Elphin</w:t>
      </w:r>
      <w:proofErr w:type="spellEnd"/>
      <w:r w:rsidR="001C7E8F">
        <w:rPr>
          <w:rFonts w:ascii="Arial" w:eastAsiaTheme="minorEastAsia" w:hAnsi="Arial" w:cs="Arial"/>
          <w:b/>
          <w:color w:val="385623" w:themeColor="accent6" w:themeShade="80"/>
          <w:sz w:val="24"/>
          <w:szCs w:val="24"/>
        </w:rPr>
        <w:t>.</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w:t>
      </w:r>
      <w:r w:rsidR="00136881">
        <w:rPr>
          <w:rFonts w:ascii="Arial" w:eastAsiaTheme="minorEastAsia" w:hAnsi="Arial" w:cs="Arial"/>
        </w:rPr>
        <w:t>pproved by the school patron on 31</w:t>
      </w:r>
      <w:r w:rsidR="00136881" w:rsidRPr="00136881">
        <w:rPr>
          <w:rFonts w:ascii="Arial" w:eastAsiaTheme="minorEastAsia" w:hAnsi="Arial" w:cs="Arial"/>
          <w:vertAlign w:val="superscript"/>
        </w:rPr>
        <w:t>st</w:t>
      </w:r>
      <w:r w:rsidR="00136881">
        <w:rPr>
          <w:rFonts w:ascii="Arial" w:eastAsiaTheme="minorEastAsia" w:hAnsi="Arial" w:cs="Arial"/>
        </w:rPr>
        <w:t xml:space="preserve"> August, 2020.</w:t>
      </w:r>
      <w:bookmarkStart w:id="0" w:name="_GoBack"/>
      <w:bookmarkEnd w:id="0"/>
      <w:r w:rsidRPr="001C7E8F">
        <w:rPr>
          <w:rFonts w:ascii="Arial" w:eastAsiaTheme="minorEastAsia" w:hAnsi="Arial" w:cs="Arial"/>
          <w:color w:val="FF0000"/>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A25230">
        <w:rPr>
          <w:rFonts w:ascii="Arial" w:hAnsi="Arial" w:cs="Arial"/>
        </w:rPr>
        <w:t xml:space="preserve"> and timelines for </w:t>
      </w:r>
      <w:proofErr w:type="spellStart"/>
      <w:r w:rsidR="00A25230" w:rsidRPr="00BD514E">
        <w:rPr>
          <w:rFonts w:ascii="Arial" w:hAnsi="Arial" w:cs="Arial"/>
          <w:b/>
        </w:rPr>
        <w:t>Ballyleague</w:t>
      </w:r>
      <w:proofErr w:type="spellEnd"/>
      <w:r w:rsidR="00A25230" w:rsidRPr="00BD514E">
        <w:rPr>
          <w:rFonts w:ascii="Arial" w:hAnsi="Arial" w:cs="Arial"/>
          <w:b/>
        </w:rPr>
        <w:t xml:space="preserve"> N.S</w:t>
      </w:r>
      <w:r w:rsidR="00A25230">
        <w:rPr>
          <w:rFonts w:ascii="Arial" w:hAnsi="Arial" w:cs="Arial"/>
        </w:rPr>
        <w:t xml:space="preserve">. </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8E1B7D" w:rsidRDefault="008E1B7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E1B7D" w:rsidRDefault="008E1B7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B762D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Ballyleague</w:t>
      </w:r>
      <w:proofErr w:type="spellEnd"/>
      <w:r>
        <w:rPr>
          <w:rFonts w:ascii="Arial" w:eastAsiaTheme="minorEastAsia" w:hAnsi="Arial" w:cs="Arial"/>
        </w:rPr>
        <w:t xml:space="preserve"> N.S.  </w:t>
      </w:r>
      <w:proofErr w:type="gramStart"/>
      <w:r>
        <w:rPr>
          <w:rFonts w:ascii="Arial" w:eastAsiaTheme="minorEastAsia" w:hAnsi="Arial" w:cs="Arial"/>
        </w:rPr>
        <w:t>is</w:t>
      </w:r>
      <w:proofErr w:type="gramEnd"/>
      <w:r>
        <w:rPr>
          <w:rFonts w:ascii="Arial" w:eastAsiaTheme="minorEastAsia" w:hAnsi="Arial" w:cs="Arial"/>
        </w:rPr>
        <w:t xml:space="preserve"> a Catholic </w:t>
      </w:r>
      <w:r w:rsidR="004208DF" w:rsidRPr="001243D3">
        <w:rPr>
          <w:rFonts w:ascii="Arial" w:eastAsiaTheme="minorEastAsia" w:hAnsi="Arial" w:cs="Arial"/>
        </w:rPr>
        <w:t>co</w:t>
      </w:r>
      <w:r>
        <w:rPr>
          <w:rFonts w:ascii="Arial" w:eastAsiaTheme="minorEastAsia" w:hAnsi="Arial" w:cs="Arial"/>
        </w:rPr>
        <w:t xml:space="preserve">-educational </w:t>
      </w:r>
      <w:r w:rsidR="00BE4233" w:rsidRPr="001243D3">
        <w:rPr>
          <w:rFonts w:ascii="Arial" w:eastAsiaTheme="minorEastAsia" w:hAnsi="Arial" w:cs="Arial"/>
        </w:rPr>
        <w:t>primary school with a Catholic ethos under the patronage o</w:t>
      </w:r>
      <w:r>
        <w:rPr>
          <w:rFonts w:ascii="Arial" w:eastAsiaTheme="minorEastAsia" w:hAnsi="Arial" w:cs="Arial"/>
        </w:rPr>
        <w:t xml:space="preserve">f the Bishop of </w:t>
      </w:r>
      <w:proofErr w:type="spellStart"/>
      <w:r>
        <w:rPr>
          <w:rFonts w:ascii="Arial" w:eastAsiaTheme="minorEastAsia" w:hAnsi="Arial" w:cs="Arial"/>
        </w:rPr>
        <w:t>Elphin</w:t>
      </w:r>
      <w:proofErr w:type="spellEnd"/>
      <w:r>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B762DB">
        <w:rPr>
          <w:rFonts w:ascii="Arial" w:eastAsiaTheme="minorEastAsia" w:hAnsi="Arial" w:cs="Arial"/>
        </w:rPr>
        <w:t xml:space="preserve">of </w:t>
      </w:r>
      <w:proofErr w:type="spellStart"/>
      <w:r w:rsidR="00B762DB" w:rsidRPr="00B762DB">
        <w:rPr>
          <w:rFonts w:ascii="Arial" w:eastAsiaTheme="minorEastAsia" w:hAnsi="Arial" w:cs="Arial"/>
          <w:b/>
        </w:rPr>
        <w:t>Ballyleague</w:t>
      </w:r>
      <w:proofErr w:type="spellEnd"/>
      <w:r w:rsidR="00B762DB" w:rsidRPr="00B762DB">
        <w:rPr>
          <w:rFonts w:ascii="Arial" w:eastAsiaTheme="minorEastAsia" w:hAnsi="Arial" w:cs="Arial"/>
          <w:b/>
        </w:rPr>
        <w:t xml:space="preserve"> N.S.</w:t>
      </w:r>
      <w:r w:rsidR="00B762DB">
        <w:rPr>
          <w:rFonts w:ascii="Arial" w:eastAsiaTheme="minorEastAsia" w:hAnsi="Arial" w:cs="Arial"/>
        </w:rPr>
        <w:t xml:space="preserve"> </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proofErr w:type="spellStart"/>
      <w:r w:rsidR="008E1B7D">
        <w:rPr>
          <w:rFonts w:ascii="Arial" w:eastAsiaTheme="minorEastAsia" w:hAnsi="Arial" w:cs="Arial"/>
        </w:rPr>
        <w:t>Ballyleague</w:t>
      </w:r>
      <w:proofErr w:type="spellEnd"/>
      <w:r w:rsidR="008E1B7D">
        <w:rPr>
          <w:rFonts w:ascii="Arial" w:eastAsiaTheme="minorEastAsia" w:hAnsi="Arial" w:cs="Arial"/>
        </w:rPr>
        <w:t xml:space="preserve"> N.S. </w:t>
      </w:r>
      <w:r w:rsidR="00326B68">
        <w:rPr>
          <w:rFonts w:ascii="Arial" w:eastAsiaTheme="minorEastAsia" w:hAnsi="Arial" w:cs="Arial"/>
        </w:rPr>
        <w:t xml:space="preserve"> Mission Statement and general objectives of the school.</w:t>
      </w:r>
    </w:p>
    <w:p w:rsidR="006C329B" w:rsidRDefault="00B762DB" w:rsidP="00B72EA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hAnsi="Arial" w:cs="Arial"/>
          <w:sz w:val="24"/>
          <w:szCs w:val="24"/>
          <w:lang w:val="en-US"/>
        </w:rPr>
      </w:pPr>
      <w:proofErr w:type="spellStart"/>
      <w:r>
        <w:rPr>
          <w:rFonts w:ascii="Arial" w:eastAsiaTheme="minorEastAsia" w:hAnsi="Arial" w:cs="Arial"/>
        </w:rPr>
        <w:t>Ballyleague</w:t>
      </w:r>
      <w:proofErr w:type="spellEnd"/>
      <w:r>
        <w:rPr>
          <w:rFonts w:ascii="Arial" w:eastAsiaTheme="minorEastAsia" w:hAnsi="Arial" w:cs="Arial"/>
        </w:rPr>
        <w:t xml:space="preserve"> N.S</w:t>
      </w:r>
      <w:r w:rsidR="004100D7" w:rsidRPr="00727DA4">
        <w:rPr>
          <w:rFonts w:ascii="Arial" w:hAnsi="Arial" w:cs="Arial"/>
          <w:sz w:val="24"/>
          <w:szCs w:val="24"/>
          <w:lang w:val="en-US"/>
        </w:rPr>
        <w:t xml:space="preserve"> is a Catholic, co-educationa</w:t>
      </w:r>
      <w:r w:rsidR="00457581">
        <w:rPr>
          <w:rFonts w:ascii="Arial" w:hAnsi="Arial" w:cs="Arial"/>
          <w:sz w:val="24"/>
          <w:szCs w:val="24"/>
          <w:lang w:val="en-US"/>
        </w:rPr>
        <w:t>l primary school, concerned with</w:t>
      </w:r>
      <w:r w:rsidR="006C329B">
        <w:rPr>
          <w:rFonts w:ascii="Arial" w:hAnsi="Arial" w:cs="Arial"/>
          <w:sz w:val="24"/>
          <w:szCs w:val="24"/>
          <w:lang w:val="en-US"/>
        </w:rPr>
        <w:t xml:space="preserve"> the </w:t>
      </w:r>
      <w:r w:rsidR="007E71D7">
        <w:rPr>
          <w:rFonts w:ascii="Arial" w:hAnsi="Arial" w:cs="Arial"/>
          <w:sz w:val="24"/>
          <w:szCs w:val="24"/>
          <w:lang w:val="en-US"/>
        </w:rPr>
        <w:t xml:space="preserve"> </w:t>
      </w:r>
      <w:r w:rsidR="004100D7" w:rsidRPr="00727DA4">
        <w:rPr>
          <w:rFonts w:ascii="Arial" w:hAnsi="Arial" w:cs="Arial"/>
          <w:sz w:val="24"/>
          <w:szCs w:val="24"/>
          <w:lang w:val="en-US"/>
        </w:rPr>
        <w:t xml:space="preserve"> emotional, social and intellectual development of the child, in partnership wit</w:t>
      </w:r>
      <w:r w:rsidR="00457581">
        <w:rPr>
          <w:rFonts w:ascii="Arial" w:hAnsi="Arial" w:cs="Arial"/>
          <w:sz w:val="24"/>
          <w:szCs w:val="24"/>
          <w:lang w:val="en-US"/>
        </w:rPr>
        <w:t xml:space="preserve">h parents, parish and community. </w:t>
      </w:r>
    </w:p>
    <w:p w:rsidR="006C329B" w:rsidRPr="006C329B" w:rsidRDefault="00B72EAA" w:rsidP="006C329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hAnsi="Arial" w:cs="Arial"/>
          <w:sz w:val="24"/>
          <w:szCs w:val="24"/>
          <w:lang w:val="en-US"/>
        </w:rPr>
      </w:pPr>
      <w:proofErr w:type="spellStart"/>
      <w:r>
        <w:rPr>
          <w:rFonts w:ascii="Arial" w:hAnsi="Arial" w:cs="Arial"/>
          <w:sz w:val="24"/>
          <w:szCs w:val="24"/>
          <w:lang w:val="en-US"/>
        </w:rPr>
        <w:t>Ballyleague</w:t>
      </w:r>
      <w:proofErr w:type="spellEnd"/>
      <w:r>
        <w:rPr>
          <w:rFonts w:ascii="Arial" w:hAnsi="Arial" w:cs="Arial"/>
          <w:sz w:val="24"/>
          <w:szCs w:val="24"/>
          <w:lang w:val="en-US"/>
        </w:rPr>
        <w:t xml:space="preserve"> N.S. strives to provide a holistic,</w:t>
      </w:r>
      <w:r w:rsidR="00E843FF">
        <w:rPr>
          <w:rFonts w:ascii="Arial" w:hAnsi="Arial" w:cs="Arial"/>
          <w:sz w:val="24"/>
          <w:szCs w:val="24"/>
          <w:lang w:val="en-US"/>
        </w:rPr>
        <w:t xml:space="preserve"> well-ordered, </w:t>
      </w:r>
      <w:r>
        <w:rPr>
          <w:rFonts w:ascii="Arial" w:hAnsi="Arial" w:cs="Arial"/>
          <w:sz w:val="24"/>
          <w:szCs w:val="24"/>
          <w:lang w:val="en-US"/>
        </w:rPr>
        <w:t xml:space="preserve">learning environment where all pupils are cherished, cared for and thrive. </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322B93" w:rsidP="00E02C8F">
      <w:pPr>
        <w:pStyle w:val="NoSpacing"/>
        <w:rPr>
          <w:rFonts w:ascii="Arial" w:hAnsi="Arial" w:cs="Arial"/>
        </w:rPr>
      </w:pPr>
      <w:proofErr w:type="spellStart"/>
      <w:r w:rsidRPr="00322B93">
        <w:rPr>
          <w:rFonts w:ascii="Arial" w:hAnsi="Arial" w:cs="Arial"/>
          <w:b/>
        </w:rPr>
        <w:t>Ballyleague</w:t>
      </w:r>
      <w:proofErr w:type="spellEnd"/>
      <w:r w:rsidRPr="00322B93">
        <w:rPr>
          <w:rFonts w:ascii="Arial" w:hAnsi="Arial" w:cs="Arial"/>
          <w:b/>
        </w:rPr>
        <w:t xml:space="preserve"> N.</w:t>
      </w:r>
      <w:r>
        <w:rPr>
          <w:rFonts w:ascii="Arial" w:hAnsi="Arial" w:cs="Arial"/>
          <w:b/>
        </w:rPr>
        <w:t>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BC2C03" w:rsidRPr="00F704E7" w:rsidRDefault="00BC2C03" w:rsidP="00762B44">
            <w:pPr>
              <w:jc w:val="both"/>
              <w:rPr>
                <w:rFonts w:ascii="Arial" w:eastAsiaTheme="minorEastAsia" w:hAnsi="Arial" w:cs="Arial"/>
              </w:rPr>
            </w:pPr>
          </w:p>
          <w:p w:rsidR="00330E2A"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r w:rsidR="00330E2A">
              <w:rPr>
                <w:rFonts w:ascii="Arial" w:eastAsiaTheme="minorEastAsia" w:hAnsi="Arial" w:cs="Arial"/>
                <w:b/>
              </w:rPr>
              <w:t xml:space="preserve">: </w:t>
            </w:r>
          </w:p>
          <w:p w:rsidR="003857A6" w:rsidRPr="00F704E7" w:rsidRDefault="00330E2A" w:rsidP="003857A6">
            <w:pPr>
              <w:autoSpaceDE w:val="0"/>
              <w:autoSpaceDN w:val="0"/>
              <w:adjustRightInd w:val="0"/>
              <w:rPr>
                <w:rFonts w:ascii="Arial" w:eastAsiaTheme="minorEastAsia" w:hAnsi="Arial" w:cs="Arial"/>
                <w:i/>
              </w:rPr>
            </w:pPr>
            <w:proofErr w:type="spellStart"/>
            <w:r>
              <w:rPr>
                <w:rFonts w:ascii="Arial" w:eastAsiaTheme="minorEastAsia" w:hAnsi="Arial" w:cs="Arial"/>
              </w:rPr>
              <w:t>Ballyleague</w:t>
            </w:r>
            <w:proofErr w:type="spellEnd"/>
            <w:r>
              <w:rPr>
                <w:rFonts w:ascii="Arial" w:eastAsiaTheme="minorEastAsia" w:hAnsi="Arial" w:cs="Arial"/>
              </w:rPr>
              <w:t xml:space="preserve"> N.S.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sidR="00671F71">
              <w:rPr>
                <w:rFonts w:ascii="Arial" w:eastAsiaTheme="minorEastAsia" w:hAnsi="Arial" w:cs="Arial"/>
              </w:rPr>
              <w:t xml:space="preserve"> Roman C</w:t>
            </w:r>
            <w:r w:rsidR="00FD563D">
              <w:rPr>
                <w:rFonts w:ascii="Arial" w:eastAsiaTheme="minorEastAsia" w:hAnsi="Arial" w:cs="Arial"/>
              </w:rPr>
              <w:t>atholic</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330E2A">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A52939" w:rsidRPr="00285D92" w:rsidRDefault="003D39A4" w:rsidP="00285D92">
            <w:pPr>
              <w:jc w:val="both"/>
              <w:rPr>
                <w:rFonts w:ascii="Arial" w:eastAsiaTheme="minorEastAsia" w:hAnsi="Arial" w:cs="Arial"/>
              </w:rPr>
            </w:pPr>
            <w:r w:rsidRPr="00F704E7">
              <w:rPr>
                <w:rFonts w:ascii="Arial" w:eastAsiaTheme="minorEastAsia" w:hAnsi="Arial" w:cs="Arial"/>
              </w:rPr>
              <w:t xml:space="preserve">In the case of special schools and schools with a special class or unit attached, </w:t>
            </w:r>
            <w:r w:rsidRPr="00F704E7">
              <w:rPr>
                <w:rFonts w:ascii="Arial" w:hAnsi="Arial" w:cs="Arial"/>
              </w:rPr>
              <w:t xml:space="preserve">the category/categories of SEN </w:t>
            </w:r>
            <w:r w:rsidR="00481B24" w:rsidRPr="00F704E7">
              <w:rPr>
                <w:rFonts w:ascii="Arial" w:hAnsi="Arial" w:cs="Arial"/>
              </w:rPr>
              <w:t xml:space="preserve">catered </w:t>
            </w:r>
            <w:r w:rsidRPr="00F704E7">
              <w:rPr>
                <w:rFonts w:ascii="Arial" w:hAnsi="Arial" w:cs="Arial"/>
              </w:rPr>
              <w:t>for</w:t>
            </w:r>
            <w:r w:rsidRPr="00F704E7">
              <w:rPr>
                <w:rFonts w:ascii="Arial" w:eastAsiaTheme="minorEastAsia" w:hAnsi="Arial" w:cs="Arial"/>
              </w:rPr>
              <w:t xml:space="preserve"> by the school/special class/unit must be set out </w:t>
            </w:r>
            <w:r w:rsidRPr="00285D92">
              <w:rPr>
                <w:rFonts w:ascii="Arial" w:eastAsiaTheme="minorEastAsia" w:hAnsi="Arial" w:cs="Arial"/>
                <w:sz w:val="21"/>
                <w:szCs w:val="21"/>
              </w:rPr>
              <w:t>here</w:t>
            </w:r>
            <w:r w:rsidR="00285D92">
              <w:rPr>
                <w:rFonts w:ascii="Arial" w:eastAsiaTheme="minorEastAsia" w:hAnsi="Arial" w:cs="Arial"/>
                <w:sz w:val="21"/>
                <w:szCs w:val="21"/>
              </w:rPr>
              <w:t>.</w:t>
            </w:r>
            <w:r w:rsidRPr="00F704E7">
              <w:rPr>
                <w:rFonts w:ascii="Arial" w:eastAsiaTheme="minorEastAsia" w:hAnsi="Arial" w:cs="Arial"/>
              </w:rPr>
              <w:t xml:space="preserve"> </w:t>
            </w:r>
          </w:p>
          <w:p w:rsidR="003857A6" w:rsidRPr="00F704E7" w:rsidRDefault="003857A6" w:rsidP="003D39A4">
            <w:pPr>
              <w:jc w:val="both"/>
              <w:rPr>
                <w:rFonts w:ascii="Arial" w:eastAsiaTheme="minorEastAsia" w:hAnsi="Arial" w:cs="Arial"/>
                <w:b/>
                <w:color w:val="385623" w:themeColor="accent6" w:themeShade="80"/>
              </w:rPr>
            </w:pPr>
          </w:p>
          <w:p w:rsidR="003D39A4" w:rsidRPr="00023551" w:rsidRDefault="00023551" w:rsidP="00023551">
            <w:pPr>
              <w:jc w:val="both"/>
              <w:rPr>
                <w:rFonts w:ascii="Arial" w:eastAsiaTheme="minorEastAsia" w:hAnsi="Arial" w:cs="Arial"/>
                <w:b/>
                <w:color w:val="385623" w:themeColor="accent6" w:themeShade="80"/>
              </w:rPr>
            </w:pPr>
            <w:proofErr w:type="spellStart"/>
            <w:r w:rsidRPr="00023551">
              <w:rPr>
                <w:rFonts w:ascii="Arial" w:hAnsi="Arial" w:cs="Arial"/>
              </w:rPr>
              <w:t>Ballyleague</w:t>
            </w:r>
            <w:proofErr w:type="spellEnd"/>
            <w:r w:rsidRPr="00023551">
              <w:rPr>
                <w:rFonts w:ascii="Arial" w:hAnsi="Arial" w:cs="Arial"/>
              </w:rPr>
              <w:t xml:space="preserve"> N.S.  </w:t>
            </w:r>
            <w:proofErr w:type="gramStart"/>
            <w:r w:rsidRPr="00023551">
              <w:rPr>
                <w:rFonts w:ascii="Arial" w:hAnsi="Arial" w:cs="Arial"/>
              </w:rPr>
              <w:t>is</w:t>
            </w:r>
            <w:proofErr w:type="gramEnd"/>
            <w:r w:rsidRPr="00023551">
              <w:rPr>
                <w:rFonts w:ascii="Arial" w:hAnsi="Arial" w:cs="Arial"/>
              </w:rPr>
              <w:t xml:space="preserve"> not a special school and it does not have special classes attached to the mainstream classes.</w:t>
            </w: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Default="00CE4027" w:rsidP="0088352A">
            <w:pPr>
              <w:autoSpaceDE w:val="0"/>
              <w:autoSpaceDN w:val="0"/>
              <w:adjustRightInd w:val="0"/>
              <w:rPr>
                <w:rFonts w:ascii="Arial" w:eastAsiaTheme="minorEastAsia" w:hAnsi="Arial" w:cs="Arial"/>
                <w:b/>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r w:rsidR="007C3B41">
              <w:rPr>
                <w:rFonts w:ascii="Arial" w:eastAsiaTheme="minorEastAsia" w:hAnsi="Arial" w:cs="Arial"/>
                <w:b/>
              </w:rPr>
              <w:t>:</w:t>
            </w:r>
          </w:p>
          <w:p w:rsidR="0088352A" w:rsidRPr="00F704E7" w:rsidRDefault="002335A1"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Ballyleague</w:t>
            </w:r>
            <w:proofErr w:type="spellEnd"/>
            <w:r>
              <w:rPr>
                <w:rFonts w:ascii="Arial" w:eastAsiaTheme="minorEastAsia" w:hAnsi="Arial" w:cs="Arial"/>
              </w:rPr>
              <w:t xml:space="preserve"> N.S. is a</w:t>
            </w:r>
            <w:r w:rsidR="00A2174B">
              <w:rPr>
                <w:rFonts w:ascii="Arial" w:eastAsiaTheme="minorEastAsia" w:hAnsi="Arial" w:cs="Arial"/>
              </w:rPr>
              <w:t xml:space="preserve"> Roman</w:t>
            </w:r>
            <w:r>
              <w:rPr>
                <w:rFonts w:ascii="Arial" w:eastAsiaTheme="minorEastAsia" w:hAnsi="Arial" w:cs="Arial"/>
              </w:rPr>
              <w:t xml:space="preserve"> Catholic School</w:t>
            </w:r>
            <w:r w:rsidR="0088352A" w:rsidRPr="00F704E7">
              <w:rPr>
                <w:rFonts w:ascii="Arial" w:eastAsiaTheme="minorEastAsia" w:hAnsi="Arial" w:cs="Arial"/>
              </w:rPr>
              <w:t xml:space="preserve"> and may refuse to admit as a student a person who </w:t>
            </w:r>
            <w:r w:rsidR="00A2174B">
              <w:rPr>
                <w:rFonts w:ascii="Arial" w:eastAsiaTheme="minorEastAsia" w:hAnsi="Arial" w:cs="Arial"/>
              </w:rPr>
              <w:t>is not of</w:t>
            </w:r>
            <w:r>
              <w:rPr>
                <w:rFonts w:ascii="Arial" w:eastAsiaTheme="minorEastAsia" w:hAnsi="Arial" w:cs="Arial"/>
              </w:rPr>
              <w:t xml:space="preserve"> Roman Catholic</w:t>
            </w:r>
            <w:r w:rsidR="00A2174B">
              <w:rPr>
                <w:rFonts w:ascii="Arial" w:eastAsiaTheme="minorEastAsia" w:hAnsi="Arial" w:cs="Arial"/>
              </w:rPr>
              <w:t>ism</w:t>
            </w:r>
            <w:r>
              <w:rPr>
                <w:rFonts w:ascii="Arial" w:eastAsiaTheme="minorEastAsia" w:hAnsi="Arial" w:cs="Arial"/>
              </w:rPr>
              <w:t xml:space="preserve"> </w:t>
            </w:r>
            <w:r w:rsidR="0088352A" w:rsidRPr="00F704E7">
              <w:rPr>
                <w:rFonts w:ascii="Arial" w:eastAsiaTheme="minorEastAsia" w:hAnsi="Arial" w:cs="Arial"/>
              </w:rPr>
              <w:t>where it is proved that the refusal is essential to maintain the ethos of the school.</w:t>
            </w:r>
          </w:p>
          <w:p w:rsidR="0088352A" w:rsidRPr="00F704E7" w:rsidRDefault="0088352A" w:rsidP="007C3B41">
            <w:pPr>
              <w:autoSpaceDE w:val="0"/>
              <w:autoSpaceDN w:val="0"/>
              <w:adjustRightInd w:val="0"/>
              <w:contextualSpacing/>
              <w:jc w:val="both"/>
              <w:rPr>
                <w:rFonts w:ascii="Arial" w:eastAsiaTheme="minorEastAsia" w:hAnsi="Arial" w:cs="Arial"/>
              </w:rPr>
            </w:pPr>
          </w:p>
        </w:tc>
      </w:tr>
    </w:tbl>
    <w:p w:rsidR="00612092" w:rsidRPr="00A2174B" w:rsidRDefault="00612092" w:rsidP="00A2174B">
      <w:pPr>
        <w:spacing w:after="0" w:line="240" w:lineRule="auto"/>
        <w:jc w:val="both"/>
        <w:rPr>
          <w:rFonts w:ascii="Arial" w:eastAsiaTheme="minorEastAsia" w:hAnsi="Arial" w:cs="Arial"/>
          <w:b/>
          <w:color w:val="385623" w:themeColor="accent6" w:themeShade="80"/>
          <w:sz w:val="24"/>
          <w:szCs w:val="24"/>
        </w:rPr>
      </w:pPr>
    </w:p>
    <w:p w:rsidR="00332344" w:rsidRDefault="00EE4292" w:rsidP="00332344">
      <w:pPr>
        <w:jc w:val="both"/>
        <w:rPr>
          <w:rFonts w:ascii="Arial" w:hAnsi="Arial" w:cs="Arial"/>
          <w:sz w:val="24"/>
          <w:szCs w:val="24"/>
        </w:rPr>
      </w:pPr>
      <w:bookmarkStart w:id="1" w:name="_Oversubscription_(this_section"/>
      <w:bookmarkStart w:id="2" w:name="_Ref31796116"/>
      <w:bookmarkEnd w:id="1"/>
      <w:r w:rsidRPr="00332344">
        <w:rPr>
          <w:rFonts w:ascii="Arial" w:eastAsiaTheme="minorEastAsia" w:hAnsi="Arial" w:cs="Arial"/>
          <w:b/>
          <w:color w:val="385623" w:themeColor="accent6" w:themeShade="80"/>
          <w:sz w:val="24"/>
          <w:szCs w:val="24"/>
        </w:rPr>
        <w:t>Oversubscription</w:t>
      </w:r>
      <w:r w:rsidR="00AE7E94" w:rsidRPr="00332344">
        <w:rPr>
          <w:rFonts w:ascii="Arial" w:eastAsiaTheme="minorEastAsia" w:hAnsi="Arial" w:cs="Arial"/>
          <w:b/>
          <w:color w:val="385623" w:themeColor="accent6" w:themeShade="80"/>
          <w:sz w:val="24"/>
          <w:szCs w:val="24"/>
        </w:rPr>
        <w:t xml:space="preserve"> </w:t>
      </w:r>
      <w:r w:rsidR="00AA6AC8" w:rsidRPr="00332344">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Default="00EE4292" w:rsidP="00E47AF1">
      <w:pPr>
        <w:pStyle w:val="Heading2"/>
        <w:numPr>
          <w:ilvl w:val="0"/>
          <w:numId w:val="29"/>
        </w:numPr>
        <w:rPr>
          <w:rFonts w:ascii="Arial" w:eastAsiaTheme="minorEastAsia" w:hAnsi="Arial" w:cs="Arial"/>
          <w:color w:val="auto"/>
        </w:rPr>
      </w:pPr>
      <w:r w:rsidRPr="00332344">
        <w:rPr>
          <w:rFonts w:ascii="Arial" w:eastAsiaTheme="minorEastAsia" w:hAnsi="Arial" w:cs="Arial"/>
          <w:color w:val="auto"/>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332344" w:rsidRPr="00332344" w:rsidRDefault="00332344" w:rsidP="00332344"/>
    <w:p w:rsidR="00EE4292" w:rsidRDefault="00EE4292" w:rsidP="00E47AF1">
      <w:pPr>
        <w:contextualSpacing/>
        <w:rPr>
          <w:rFonts w:ascii="Arial" w:eastAsiaTheme="minorEastAsia" w:hAnsi="Arial" w:cs="Arial"/>
        </w:rPr>
      </w:pPr>
      <w:r w:rsidRPr="00332344">
        <w:rPr>
          <w:rFonts w:ascii="Arial" w:eastAsiaTheme="minorEastAsia" w:hAnsi="Arial" w:cs="Arial"/>
        </w:rPr>
        <w:lastRenderedPageBreak/>
        <w:t xml:space="preserve"> </w:t>
      </w:r>
    </w:p>
    <w:p w:rsidR="00332344" w:rsidRPr="00332344" w:rsidRDefault="00332344"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88352A" w:rsidP="00C37649">
            <w:pPr>
              <w:contextualSpacing/>
              <w:rPr>
                <w:rFonts w:ascii="Arial" w:eastAsiaTheme="minorEastAsia" w:hAnsi="Arial" w:cs="Arial"/>
                <w:b/>
              </w:rPr>
            </w:pPr>
            <w:r w:rsidRPr="00C37649">
              <w:rPr>
                <w:rFonts w:ascii="Arial" w:eastAsiaTheme="minorEastAsia" w:hAnsi="Arial" w:cs="Arial"/>
                <w:b/>
              </w:rPr>
              <w:t>Insert selection criteria here</w:t>
            </w:r>
          </w:p>
          <w:p w:rsidR="00606C48" w:rsidRPr="002A78EE" w:rsidRDefault="00606C48" w:rsidP="00606C48">
            <w:pPr>
              <w:pStyle w:val="ListParagraph"/>
              <w:numPr>
                <w:ilvl w:val="0"/>
                <w:numId w:val="31"/>
              </w:numPr>
              <w:jc w:val="both"/>
              <w:rPr>
                <w:rFonts w:ascii="Arial" w:hAnsi="Arial" w:cs="Arial"/>
                <w:sz w:val="24"/>
                <w:szCs w:val="24"/>
              </w:rPr>
            </w:pPr>
            <w:r w:rsidRPr="002A78EE">
              <w:rPr>
                <w:rFonts w:ascii="Arial" w:hAnsi="Arial" w:cs="Arial"/>
                <w:sz w:val="24"/>
                <w:szCs w:val="24"/>
              </w:rPr>
              <w:t>Whether there are siblings of the proposed new entrant, already attending the school</w:t>
            </w:r>
          </w:p>
          <w:p w:rsidR="00606C48" w:rsidRPr="002A78EE" w:rsidRDefault="00606C48" w:rsidP="00606C48">
            <w:pPr>
              <w:pStyle w:val="ListParagraph"/>
              <w:numPr>
                <w:ilvl w:val="0"/>
                <w:numId w:val="31"/>
              </w:numPr>
              <w:jc w:val="both"/>
              <w:rPr>
                <w:rFonts w:ascii="Arial" w:hAnsi="Arial" w:cs="Arial"/>
                <w:sz w:val="24"/>
                <w:szCs w:val="24"/>
              </w:rPr>
            </w:pPr>
            <w:r w:rsidRPr="002A78EE">
              <w:rPr>
                <w:rFonts w:ascii="Arial" w:hAnsi="Arial" w:cs="Arial"/>
                <w:sz w:val="24"/>
                <w:szCs w:val="24"/>
              </w:rPr>
              <w:t>Children of current staff, including ancillary staff</w:t>
            </w:r>
          </w:p>
          <w:p w:rsidR="00606C48" w:rsidRDefault="00606C48" w:rsidP="00606C48">
            <w:pPr>
              <w:pStyle w:val="ListParagraph"/>
              <w:numPr>
                <w:ilvl w:val="0"/>
                <w:numId w:val="31"/>
              </w:numPr>
              <w:jc w:val="both"/>
              <w:rPr>
                <w:rFonts w:ascii="Arial" w:hAnsi="Arial" w:cs="Arial"/>
                <w:sz w:val="24"/>
                <w:szCs w:val="24"/>
              </w:rPr>
            </w:pPr>
            <w:r>
              <w:rPr>
                <w:rFonts w:ascii="Arial" w:hAnsi="Arial" w:cs="Arial"/>
                <w:sz w:val="24"/>
                <w:szCs w:val="24"/>
              </w:rPr>
              <w:t>C</w:t>
            </w:r>
            <w:r w:rsidRPr="002A78EE">
              <w:rPr>
                <w:rFonts w:ascii="Arial" w:hAnsi="Arial" w:cs="Arial"/>
                <w:sz w:val="24"/>
                <w:szCs w:val="24"/>
              </w:rPr>
              <w:t xml:space="preserve">hildren living within the </w:t>
            </w:r>
            <w:r>
              <w:rPr>
                <w:rFonts w:ascii="Arial" w:hAnsi="Arial" w:cs="Arial"/>
                <w:sz w:val="24"/>
                <w:szCs w:val="24"/>
              </w:rPr>
              <w:t xml:space="preserve">local catchment area (parish of </w:t>
            </w:r>
            <w:proofErr w:type="spellStart"/>
            <w:r>
              <w:rPr>
                <w:rFonts w:ascii="Arial" w:hAnsi="Arial" w:cs="Arial"/>
                <w:sz w:val="24"/>
                <w:szCs w:val="24"/>
              </w:rPr>
              <w:t>Ballyleague</w:t>
            </w:r>
            <w:proofErr w:type="spellEnd"/>
            <w:r>
              <w:rPr>
                <w:rFonts w:ascii="Arial" w:hAnsi="Arial" w:cs="Arial"/>
                <w:sz w:val="24"/>
                <w:szCs w:val="24"/>
              </w:rPr>
              <w:t>)</w:t>
            </w:r>
          </w:p>
          <w:p w:rsidR="00606C48" w:rsidRPr="002A78EE" w:rsidRDefault="00606C48" w:rsidP="00606C48">
            <w:pPr>
              <w:pStyle w:val="ListParagraph"/>
              <w:numPr>
                <w:ilvl w:val="0"/>
                <w:numId w:val="31"/>
              </w:numPr>
              <w:jc w:val="both"/>
              <w:rPr>
                <w:rFonts w:ascii="Arial" w:hAnsi="Arial" w:cs="Arial"/>
                <w:sz w:val="24"/>
                <w:szCs w:val="24"/>
              </w:rPr>
            </w:pPr>
            <w:r>
              <w:rPr>
                <w:rFonts w:ascii="Arial" w:hAnsi="Arial" w:cs="Arial"/>
                <w:sz w:val="24"/>
                <w:szCs w:val="24"/>
              </w:rPr>
              <w:t>Children living outside the catchment area</w:t>
            </w:r>
          </w:p>
          <w:p w:rsidR="00C37649" w:rsidRPr="00C37649" w:rsidRDefault="00C37649" w:rsidP="00BD601B">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Default="003201ED" w:rsidP="003201ED">
      <w:pPr>
        <w:contextualSpacing/>
        <w:jc w:val="both"/>
        <w:rPr>
          <w:rFonts w:ascii="Arial" w:eastAsiaTheme="minorEastAsia" w:hAnsi="Arial" w:cs="Arial"/>
        </w:rPr>
      </w:pPr>
    </w:p>
    <w:p w:rsidR="00933423" w:rsidRPr="003201ED" w:rsidRDefault="00933423"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Default="007D2EC4" w:rsidP="00EE56FC">
            <w:pPr>
              <w:contextualSpacing/>
              <w:jc w:val="both"/>
              <w:rPr>
                <w:rFonts w:ascii="Arial" w:eastAsiaTheme="minorEastAsia" w:hAnsi="Arial" w:cs="Arial"/>
                <w:b/>
              </w:rPr>
            </w:pPr>
            <w:r>
              <w:rPr>
                <w:rFonts w:ascii="Arial" w:eastAsiaTheme="minorEastAsia" w:hAnsi="Arial" w:cs="Arial"/>
                <w:b/>
              </w:rPr>
              <w:t>I</w:t>
            </w:r>
            <w:r w:rsidR="0088352A" w:rsidRPr="00F704E7">
              <w:rPr>
                <w:rFonts w:ascii="Arial" w:eastAsiaTheme="minorEastAsia" w:hAnsi="Arial" w:cs="Arial"/>
                <w:b/>
              </w:rPr>
              <w:t>nsert details of the school’s arrangements here</w:t>
            </w:r>
            <w:r w:rsidR="00DA6386">
              <w:rPr>
                <w:rFonts w:ascii="Arial" w:eastAsiaTheme="minorEastAsia" w:hAnsi="Arial" w:cs="Arial"/>
                <w:b/>
              </w:rPr>
              <w:t>:</w:t>
            </w:r>
          </w:p>
          <w:p w:rsidR="003201ED" w:rsidRPr="00F704E7" w:rsidRDefault="00DA6386" w:rsidP="00EE56FC">
            <w:pPr>
              <w:contextualSpacing/>
              <w:jc w:val="both"/>
              <w:rPr>
                <w:rFonts w:ascii="Arial" w:eastAsiaTheme="minorEastAsia" w:hAnsi="Arial" w:cs="Arial"/>
                <w:b/>
              </w:rPr>
            </w:pPr>
            <w:r w:rsidRPr="002A78EE">
              <w:rPr>
                <w:rFonts w:ascii="Arial" w:hAnsi="Arial" w:cs="Arial"/>
                <w:sz w:val="24"/>
                <w:szCs w:val="24"/>
              </w:rPr>
              <w:t>In the event that there are more applicants within any category, than there are available places, priority will be given to children within the particular category in order of age, starting with the oldest</w:t>
            </w:r>
            <w:r>
              <w:rPr>
                <w:rFonts w:ascii="Arial" w:eastAsiaTheme="minorEastAsia" w:hAnsi="Arial" w:cs="Arial"/>
                <w:b/>
              </w:rPr>
              <w:t>.</w:t>
            </w: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88352A" w:rsidRPr="00FB7AFA" w:rsidRDefault="0088352A" w:rsidP="00FB7AF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B7AFA" w:rsidRDefault="0088352A" w:rsidP="00FB7AF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B7AFA" w:rsidRDefault="0088352A" w:rsidP="00FB7AF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B7AFA" w:rsidRDefault="0088352A" w:rsidP="00FB7AF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B7AFA" w:rsidRDefault="0088352A" w:rsidP="00FB7AF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B7AFA" w:rsidRDefault="0088352A" w:rsidP="00C51F49">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C51F49">
              <w:rPr>
                <w:rFonts w:ascii="TimesNewRomanPSMT" w:hAnsi="TimesNewRomanPSMT" w:cs="TimesNewRomanPSMT"/>
              </w:rPr>
              <w:t xml:space="preserve"> </w:t>
            </w:r>
            <w:r w:rsidRPr="00C51F49">
              <w:rPr>
                <w:rFonts w:ascii="Arial" w:hAnsi="Arial" w:cs="Arial"/>
              </w:rPr>
              <w:t>other than, in the case of the school wishing to include a</w:t>
            </w:r>
            <w:r w:rsidR="00C51F49" w:rsidRPr="00C51F49">
              <w:rPr>
                <w:rFonts w:ascii="Arial" w:hAnsi="Arial" w:cs="Arial"/>
              </w:rPr>
              <w:t xml:space="preserve"> selection criteria based on </w:t>
            </w:r>
            <w:r w:rsidRPr="00C51F49">
              <w:rPr>
                <w:rFonts w:ascii="Arial" w:hAnsi="Arial" w:cs="Arial"/>
              </w:rPr>
              <w:t xml:space="preserve"> siblings of a student attending </w:t>
            </w:r>
          </w:p>
          <w:p w:rsidR="0088352A" w:rsidRPr="00FB7AFA" w:rsidRDefault="0088352A" w:rsidP="00FB7AF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the</w:t>
            </w:r>
            <w:proofErr w:type="gramEnd"/>
            <w:r w:rsidRPr="00F704E7">
              <w:rPr>
                <w:rFonts w:ascii="TimesNewRomanPSMT" w:hAnsi="TimesNewRomanPSMT" w:cs="TimesNewRomanPSMT"/>
              </w:rPr>
              <w:t xml:space="preserve"> date and time on which an application for admis</w:t>
            </w:r>
            <w:r w:rsidR="00FB7AFA">
              <w:rPr>
                <w:rFonts w:ascii="TimesNewRomanPSMT" w:hAnsi="TimesNewRomanPSMT" w:cs="TimesNewRomanPSMT"/>
              </w:rPr>
              <w:t>sion was received by the school.</w:t>
            </w:r>
            <w:r w:rsidRPr="00F704E7">
              <w:rPr>
                <w:rFonts w:ascii="TimesNewRomanPSMT" w:hAnsi="TimesNewRomanPSMT" w:cs="TimesNewRomanPSMT"/>
              </w:rPr>
              <w:t xml:space="preserve"> </w:t>
            </w:r>
            <w:r w:rsidRPr="00FB7AFA">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7F4119" w:rsidRDefault="007F4119"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7F4119">
        <w:rPr>
          <w:rFonts w:ascii="Arial" w:eastAsiaTheme="minorEastAsia" w:hAnsi="Arial" w:cs="Arial"/>
        </w:rPr>
        <w:t xml:space="preserve">to </w:t>
      </w:r>
      <w:proofErr w:type="spellStart"/>
      <w:r w:rsidR="007F4119">
        <w:rPr>
          <w:rFonts w:ascii="Arial" w:eastAsiaTheme="minorEastAsia" w:hAnsi="Arial" w:cs="Arial"/>
        </w:rPr>
        <w:t>Ballyleague</w:t>
      </w:r>
      <w:proofErr w:type="spellEnd"/>
      <w:r w:rsidR="007F4119">
        <w:rPr>
          <w:rFonts w:ascii="Arial" w:eastAsiaTheme="minorEastAsia" w:hAnsi="Arial" w:cs="Arial"/>
        </w:rPr>
        <w:t xml:space="preserve">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w:t>
      </w:r>
      <w:r w:rsidR="002D0031">
        <w:rPr>
          <w:rFonts w:ascii="Arial" w:eastAsiaTheme="minorEastAsia" w:hAnsi="Arial" w:cs="Arial"/>
        </w:rPr>
        <w:t xml:space="preserve">of admission from </w:t>
      </w:r>
      <w:proofErr w:type="spellStart"/>
      <w:r w:rsidR="002D0031">
        <w:rPr>
          <w:rFonts w:ascii="Arial" w:eastAsiaTheme="minorEastAsia" w:hAnsi="Arial" w:cs="Arial"/>
        </w:rPr>
        <w:t>Ballyleague</w:t>
      </w:r>
      <w:proofErr w:type="spellEnd"/>
      <w:r w:rsidR="002D0031">
        <w:rPr>
          <w:rFonts w:ascii="Arial" w:eastAsiaTheme="minorEastAsia" w:hAnsi="Arial" w:cs="Arial"/>
        </w:rPr>
        <w:t xml:space="preserve"> N.S.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002D0031">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2D0031">
        <w:rPr>
          <w:rFonts w:ascii="Arial" w:eastAsiaTheme="minorEastAsia" w:hAnsi="Arial" w:cs="Arial"/>
        </w:rPr>
        <w:t xml:space="preserve">ay be withdrawn by </w:t>
      </w:r>
      <w:proofErr w:type="spellStart"/>
      <w:r w:rsidR="002D0031">
        <w:rPr>
          <w:rFonts w:ascii="Arial" w:eastAsiaTheme="minorEastAsia" w:hAnsi="Arial" w:cs="Arial"/>
        </w:rPr>
        <w:t>Ballyleague</w:t>
      </w:r>
      <w:proofErr w:type="spellEnd"/>
      <w:r w:rsidR="002D0031">
        <w:rPr>
          <w:rFonts w:ascii="Arial" w:eastAsiaTheme="minorEastAsia" w:hAnsi="Arial" w:cs="Arial"/>
        </w:rPr>
        <w:t xml:space="preserve"> N.S.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lastRenderedPageBreak/>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2D0031">
        <w:rPr>
          <w:rFonts w:ascii="Arial" w:eastAsiaTheme="minorEastAsia" w:hAnsi="Arial" w:cs="Arial"/>
        </w:rPr>
        <w:t xml:space="preserve">to </w:t>
      </w:r>
      <w:proofErr w:type="spellStart"/>
      <w:r w:rsidR="002D0031">
        <w:rPr>
          <w:rFonts w:ascii="Arial" w:eastAsiaTheme="minorEastAsia" w:hAnsi="Arial" w:cs="Arial"/>
        </w:rPr>
        <w:t>Ballyleague</w:t>
      </w:r>
      <w:proofErr w:type="spellEnd"/>
      <w:r w:rsidR="002D0031">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2D0031">
        <w:rPr>
          <w:rFonts w:ascii="Arial" w:eastAsiaTheme="minorEastAsia" w:hAnsi="Arial" w:cs="Arial"/>
        </w:rPr>
        <w:t xml:space="preserve">he waiting list of </w:t>
      </w:r>
      <w:proofErr w:type="spellStart"/>
      <w:r w:rsidR="002D0031">
        <w:rPr>
          <w:rFonts w:ascii="Arial" w:eastAsiaTheme="minorEastAsia" w:hAnsi="Arial" w:cs="Arial"/>
        </w:rPr>
        <w:t>Ballyleague</w:t>
      </w:r>
      <w:proofErr w:type="spellEnd"/>
      <w:r w:rsidR="002D0031">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 xml:space="preserve">s </w:t>
      </w:r>
      <w:r w:rsidRPr="003201ED">
        <w:rPr>
          <w:rFonts w:ascii="Arial" w:eastAsiaTheme="minorEastAsia" w:hAnsi="Arial" w:cs="Arial"/>
        </w:rPr>
        <w:lastRenderedPageBreak/>
        <w:t>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3873AA" w:rsidRPr="003873AA" w:rsidRDefault="00E47AF1" w:rsidP="003873AA">
            <w:pPr>
              <w:jc w:val="both"/>
              <w:rPr>
                <w:rFonts w:ascii="Arial" w:eastAsiaTheme="minorEastAsia" w:hAnsi="Arial" w:cs="Arial"/>
              </w:rPr>
            </w:pPr>
            <w:r w:rsidRPr="003873AA">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3873AA" w:rsidRPr="003873AA" w:rsidRDefault="003873AA" w:rsidP="003873AA">
            <w:pPr>
              <w:jc w:val="both"/>
              <w:rPr>
                <w:rFonts w:ascii="Arial" w:eastAsiaTheme="minorEastAsia" w:hAnsi="Arial" w:cs="Arial"/>
              </w:rPr>
            </w:pPr>
          </w:p>
          <w:p w:rsidR="003873AA" w:rsidRDefault="003873AA" w:rsidP="003873AA">
            <w:pPr>
              <w:jc w:val="both"/>
              <w:rPr>
                <w:rFonts w:ascii="Arial" w:eastAsiaTheme="minorEastAsia" w:hAnsi="Arial" w:cs="Arial"/>
              </w:rPr>
            </w:pPr>
            <w:proofErr w:type="spellStart"/>
            <w:r w:rsidRPr="003873AA">
              <w:rPr>
                <w:rFonts w:ascii="Arial" w:eastAsiaTheme="minorEastAsia" w:hAnsi="Arial" w:cs="Arial"/>
              </w:rPr>
              <w:t>Ballyleague</w:t>
            </w:r>
            <w:proofErr w:type="spellEnd"/>
            <w:r w:rsidRPr="003873AA">
              <w:rPr>
                <w:rFonts w:ascii="Arial" w:eastAsiaTheme="minorEastAsia" w:hAnsi="Arial" w:cs="Arial"/>
              </w:rPr>
              <w:t xml:space="preserve"> N.S. accepts</w:t>
            </w:r>
            <w:r>
              <w:rPr>
                <w:rFonts w:ascii="Arial" w:eastAsiaTheme="minorEastAsia" w:hAnsi="Arial" w:cs="Arial"/>
              </w:rPr>
              <w:t xml:space="preserve"> the admission of students who </w:t>
            </w:r>
            <w:r w:rsidRPr="003873AA">
              <w:rPr>
                <w:rFonts w:ascii="Arial" w:eastAsiaTheme="minorEastAsia" w:hAnsi="Arial" w:cs="Arial"/>
              </w:rPr>
              <w:t xml:space="preserve">are not already admitted to the school to classes or years other than the school’s intake group, taking the following in to account. </w:t>
            </w:r>
          </w:p>
          <w:p w:rsidR="003873AA" w:rsidRPr="003873AA" w:rsidRDefault="003873AA" w:rsidP="003873AA">
            <w:pPr>
              <w:jc w:val="both"/>
              <w:rPr>
                <w:rFonts w:ascii="Arial" w:eastAsiaTheme="minorEastAsia" w:hAnsi="Arial" w:cs="Arial"/>
              </w:rPr>
            </w:pPr>
          </w:p>
          <w:p w:rsidR="003873AA" w:rsidRPr="003873AA" w:rsidRDefault="003873AA" w:rsidP="003873AA">
            <w:pPr>
              <w:jc w:val="both"/>
              <w:rPr>
                <w:rFonts w:ascii="Arial" w:hAnsi="Arial" w:cs="Arial"/>
              </w:rPr>
            </w:pPr>
            <w:r w:rsidRPr="003873AA">
              <w:rPr>
                <w:rFonts w:ascii="Arial" w:hAnsi="Arial" w:cs="Arial"/>
              </w:rPr>
              <w:t>The board of manageme</w:t>
            </w:r>
            <w:r w:rsidR="00CA3976">
              <w:rPr>
                <w:rFonts w:ascii="Arial" w:hAnsi="Arial" w:cs="Arial"/>
              </w:rPr>
              <w:t xml:space="preserve">nt of </w:t>
            </w:r>
            <w:proofErr w:type="spellStart"/>
            <w:r w:rsidR="00CA3976">
              <w:rPr>
                <w:rFonts w:ascii="Arial" w:hAnsi="Arial" w:cs="Arial"/>
              </w:rPr>
              <w:t>Ballyleague</w:t>
            </w:r>
            <w:proofErr w:type="spellEnd"/>
            <w:r w:rsidR="00CA3976">
              <w:rPr>
                <w:rFonts w:ascii="Arial" w:hAnsi="Arial" w:cs="Arial"/>
              </w:rPr>
              <w:t xml:space="preserve"> N.S. in its Admission P</w:t>
            </w:r>
            <w:r w:rsidRPr="003873AA">
              <w:rPr>
                <w:rFonts w:ascii="Arial" w:hAnsi="Arial" w:cs="Arial"/>
              </w:rPr>
              <w:t>olicy respects the rights of the existing school community and the children already enrolled. Consequently, the board of management, through the principal, reserves the right to determine the maximum number of children in each class, bearing in mind:</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 xml:space="preserve">Health, welfare and needs of all children. </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Physical space in relation to class size, staffing provision and</w:t>
            </w:r>
          </w:p>
          <w:p w:rsidR="003873AA" w:rsidRPr="003873AA" w:rsidRDefault="008E1B7D" w:rsidP="003873AA">
            <w:pPr>
              <w:pStyle w:val="ListParagraph"/>
              <w:jc w:val="both"/>
              <w:rPr>
                <w:rFonts w:ascii="Arial" w:hAnsi="Arial" w:cs="Arial"/>
              </w:rPr>
            </w:pPr>
            <w:proofErr w:type="spellStart"/>
            <w:proofErr w:type="gramStart"/>
            <w:r>
              <w:rPr>
                <w:rFonts w:ascii="Arial" w:hAnsi="Arial" w:cs="Arial"/>
              </w:rPr>
              <w:t>accom</w:t>
            </w:r>
            <w:r w:rsidR="003873AA" w:rsidRPr="003873AA">
              <w:rPr>
                <w:rFonts w:ascii="Arial" w:hAnsi="Arial" w:cs="Arial"/>
              </w:rPr>
              <w:t>odation</w:t>
            </w:r>
            <w:proofErr w:type="spellEnd"/>
            <w:proofErr w:type="gramEnd"/>
            <w:r w:rsidR="003873AA" w:rsidRPr="003873AA">
              <w:rPr>
                <w:rFonts w:ascii="Arial" w:hAnsi="Arial" w:cs="Arial"/>
              </w:rPr>
              <w:t>.</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 xml:space="preserve">Children applying for places who have siblings already in the school </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 xml:space="preserve">Children of staff working in the school and applying for places will be facilitated </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Children from local catchment area</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Other applicants</w:t>
            </w:r>
          </w:p>
          <w:p w:rsidR="003873AA" w:rsidRPr="003873AA" w:rsidRDefault="003873AA" w:rsidP="003873AA">
            <w:pPr>
              <w:pStyle w:val="ListParagraph"/>
              <w:numPr>
                <w:ilvl w:val="0"/>
                <w:numId w:val="33"/>
              </w:numPr>
              <w:ind w:left="810"/>
              <w:jc w:val="both"/>
              <w:rPr>
                <w:rFonts w:ascii="Arial" w:hAnsi="Arial" w:cs="Arial"/>
              </w:rPr>
            </w:pPr>
            <w:r w:rsidRPr="003873AA">
              <w:rPr>
                <w:rFonts w:ascii="Arial" w:hAnsi="Arial" w:cs="Arial"/>
              </w:rPr>
              <w:t>Availability of appropriate supports and resources to prospective applicant</w:t>
            </w:r>
          </w:p>
          <w:p w:rsidR="003873AA" w:rsidRPr="003873AA" w:rsidRDefault="003873AA" w:rsidP="003873AA">
            <w:pPr>
              <w:pStyle w:val="ListParagraph"/>
              <w:numPr>
                <w:ilvl w:val="0"/>
                <w:numId w:val="33"/>
              </w:numPr>
              <w:ind w:left="810"/>
              <w:jc w:val="both"/>
              <w:rPr>
                <w:rFonts w:ascii="Arial" w:hAnsi="Arial" w:cs="Arial"/>
              </w:rPr>
            </w:pPr>
            <w:r>
              <w:rPr>
                <w:rFonts w:ascii="Arial" w:hAnsi="Arial" w:cs="Arial"/>
              </w:rPr>
              <w:t>The time of the school year</w:t>
            </w:r>
            <w:r w:rsidR="00AC6D46">
              <w:rPr>
                <w:rFonts w:ascii="Arial" w:hAnsi="Arial" w:cs="Arial"/>
              </w:rPr>
              <w:t xml:space="preserve"> i.e.</w:t>
            </w:r>
            <w:r>
              <w:rPr>
                <w:rFonts w:ascii="Arial" w:hAnsi="Arial" w:cs="Arial"/>
              </w:rPr>
              <w:t xml:space="preserve"> the beginning of a new school term.</w:t>
            </w:r>
            <w:r w:rsidRPr="003873AA">
              <w:rPr>
                <w:rFonts w:ascii="Arial" w:hAnsi="Arial" w:cs="Arial"/>
              </w:rPr>
              <w:t xml:space="preserve"> </w:t>
            </w:r>
          </w:p>
          <w:p w:rsidR="00E47AF1" w:rsidRPr="003201ED" w:rsidRDefault="00E47AF1" w:rsidP="003873AA">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107C33" w:rsidRDefault="00E47AF1" w:rsidP="00912E5D">
            <w:pPr>
              <w:autoSpaceDE w:val="0"/>
              <w:autoSpaceDN w:val="0"/>
              <w:adjustRightInd w:val="0"/>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r w:rsidR="00107C33">
              <w:t xml:space="preserve"> </w:t>
            </w:r>
          </w:p>
          <w:p w:rsidR="00AC6D46" w:rsidRDefault="00AC6D46" w:rsidP="00912E5D">
            <w:pPr>
              <w:autoSpaceDE w:val="0"/>
              <w:autoSpaceDN w:val="0"/>
              <w:adjustRightInd w:val="0"/>
            </w:pPr>
          </w:p>
          <w:p w:rsidR="00AC6D46" w:rsidRDefault="00BB609D" w:rsidP="00AC6D46">
            <w:pPr>
              <w:pStyle w:val="ListParagraph"/>
              <w:numPr>
                <w:ilvl w:val="0"/>
                <w:numId w:val="34"/>
              </w:numPr>
              <w:autoSpaceDE w:val="0"/>
              <w:autoSpaceDN w:val="0"/>
              <w:adjustRightInd w:val="0"/>
              <w:rPr>
                <w:rFonts w:ascii="Arial" w:hAnsi="Arial" w:cs="Arial"/>
              </w:rPr>
            </w:pPr>
            <w:r>
              <w:rPr>
                <w:rFonts w:ascii="Arial" w:hAnsi="Arial" w:cs="Arial"/>
              </w:rPr>
              <w:t xml:space="preserve">Parents, if </w:t>
            </w:r>
            <w:r w:rsidR="00107C33" w:rsidRPr="00AC6D46">
              <w:rPr>
                <w:rFonts w:ascii="Arial" w:hAnsi="Arial" w:cs="Arial"/>
              </w:rPr>
              <w:t>transferring their children between school</w:t>
            </w:r>
            <w:r w:rsidR="00AC6D46" w:rsidRPr="00AC6D46">
              <w:rPr>
                <w:rFonts w:ascii="Arial" w:hAnsi="Arial" w:cs="Arial"/>
              </w:rPr>
              <w:t>s</w:t>
            </w:r>
            <w:r w:rsidR="00107C33" w:rsidRPr="00AC6D46">
              <w:rPr>
                <w:rFonts w:ascii="Arial" w:hAnsi="Arial" w:cs="Arial"/>
              </w:rPr>
              <w:t xml:space="preserve"> during t</w:t>
            </w:r>
            <w:r w:rsidR="009A70AE">
              <w:rPr>
                <w:rFonts w:ascii="Arial" w:hAnsi="Arial" w:cs="Arial"/>
              </w:rPr>
              <w:t>he academic year</w:t>
            </w:r>
            <w:r w:rsidR="00F251EC">
              <w:rPr>
                <w:rFonts w:ascii="Arial" w:hAnsi="Arial" w:cs="Arial"/>
              </w:rPr>
              <w:t xml:space="preserve"> are asked</w:t>
            </w:r>
            <w:r>
              <w:rPr>
                <w:rFonts w:ascii="Arial" w:hAnsi="Arial" w:cs="Arial"/>
              </w:rPr>
              <w:t xml:space="preserve"> to do so at</w:t>
            </w:r>
            <w:r w:rsidR="001E6965">
              <w:rPr>
                <w:rFonts w:ascii="Arial" w:hAnsi="Arial" w:cs="Arial"/>
              </w:rPr>
              <w:t xml:space="preserve"> the beginning of a school term.</w:t>
            </w:r>
          </w:p>
          <w:p w:rsidR="00AC6D46" w:rsidRDefault="00AC6D46" w:rsidP="00AC6D46">
            <w:pPr>
              <w:pStyle w:val="ListParagraph"/>
              <w:numPr>
                <w:ilvl w:val="0"/>
                <w:numId w:val="34"/>
              </w:numPr>
              <w:autoSpaceDE w:val="0"/>
              <w:autoSpaceDN w:val="0"/>
              <w:adjustRightInd w:val="0"/>
              <w:rPr>
                <w:rFonts w:ascii="Arial" w:hAnsi="Arial" w:cs="Arial"/>
              </w:rPr>
            </w:pPr>
            <w:r>
              <w:rPr>
                <w:rFonts w:ascii="Arial" w:hAnsi="Arial" w:cs="Arial"/>
              </w:rPr>
              <w:t>Transfers will be facilitated</w:t>
            </w:r>
            <w:r w:rsidR="009A70AE">
              <w:rPr>
                <w:rFonts w:ascii="Arial" w:hAnsi="Arial" w:cs="Arial"/>
              </w:rPr>
              <w:t>, after commencement of the school year,</w:t>
            </w:r>
            <w:r>
              <w:rPr>
                <w:rFonts w:ascii="Arial" w:hAnsi="Arial" w:cs="Arial"/>
              </w:rPr>
              <w:t xml:space="preserve"> if in agreement with the school’s A</w:t>
            </w:r>
            <w:r w:rsidR="00737533">
              <w:rPr>
                <w:rFonts w:ascii="Arial" w:hAnsi="Arial" w:cs="Arial"/>
              </w:rPr>
              <w:t>dmission</w:t>
            </w:r>
            <w:r>
              <w:rPr>
                <w:rFonts w:ascii="Arial" w:hAnsi="Arial" w:cs="Arial"/>
              </w:rPr>
              <w:t xml:space="preserve"> Policy and if in compliance with The Education Welfare Act (2000) where information concerning attendance and the child’s educational progress are communicated between schools. </w:t>
            </w:r>
          </w:p>
          <w:p w:rsidR="00AC6D46" w:rsidRDefault="00CA3976" w:rsidP="00AC6D46">
            <w:pPr>
              <w:pStyle w:val="ListParagraph"/>
              <w:numPr>
                <w:ilvl w:val="0"/>
                <w:numId w:val="34"/>
              </w:numPr>
              <w:autoSpaceDE w:val="0"/>
              <w:autoSpaceDN w:val="0"/>
              <w:adjustRightInd w:val="0"/>
              <w:rPr>
                <w:rFonts w:ascii="Arial" w:hAnsi="Arial" w:cs="Arial"/>
              </w:rPr>
            </w:pPr>
            <w:r>
              <w:rPr>
                <w:rFonts w:ascii="Arial" w:hAnsi="Arial" w:cs="Arial"/>
              </w:rPr>
              <w:t>Parents of children seeking admission</w:t>
            </w:r>
            <w:r w:rsidR="005639E9">
              <w:rPr>
                <w:rFonts w:ascii="Arial" w:hAnsi="Arial" w:cs="Arial"/>
              </w:rPr>
              <w:t xml:space="preserve">, after the commencement of the school year, </w:t>
            </w:r>
            <w:r>
              <w:rPr>
                <w:rFonts w:ascii="Arial" w:hAnsi="Arial" w:cs="Arial"/>
              </w:rPr>
              <w:t xml:space="preserve">should contact the school </w:t>
            </w:r>
            <w:r w:rsidR="005639E9">
              <w:rPr>
                <w:rFonts w:ascii="Arial" w:hAnsi="Arial" w:cs="Arial"/>
              </w:rPr>
              <w:t xml:space="preserve">secretary, fill out the application for admission. </w:t>
            </w:r>
          </w:p>
          <w:p w:rsidR="001E70E5" w:rsidRPr="00B34101" w:rsidRDefault="005639E9" w:rsidP="00912E5D">
            <w:pPr>
              <w:pStyle w:val="ListParagraph"/>
              <w:numPr>
                <w:ilvl w:val="0"/>
                <w:numId w:val="34"/>
              </w:numPr>
              <w:autoSpaceDE w:val="0"/>
              <w:autoSpaceDN w:val="0"/>
              <w:adjustRightInd w:val="0"/>
              <w:rPr>
                <w:rFonts w:ascii="Arial" w:eastAsiaTheme="minorEastAsia" w:hAnsi="Arial" w:cs="Arial"/>
              </w:rPr>
            </w:pPr>
            <w:r w:rsidRPr="00F33BD1">
              <w:rPr>
                <w:rFonts w:ascii="Arial" w:hAnsi="Arial" w:cs="Arial"/>
              </w:rPr>
              <w:t>I</w:t>
            </w:r>
            <w:r w:rsidR="00107C33" w:rsidRPr="00F33BD1">
              <w:rPr>
                <w:rFonts w:ascii="Arial" w:hAnsi="Arial" w:cs="Arial"/>
              </w:rPr>
              <w:t xml:space="preserve">f </w:t>
            </w:r>
            <w:r w:rsidR="00783D48">
              <w:rPr>
                <w:rFonts w:ascii="Arial" w:hAnsi="Arial" w:cs="Arial"/>
              </w:rPr>
              <w:t xml:space="preserve">the </w:t>
            </w:r>
            <w:r w:rsidR="00107C33" w:rsidRPr="00F33BD1">
              <w:rPr>
                <w:rFonts w:ascii="Arial" w:hAnsi="Arial" w:cs="Arial"/>
              </w:rPr>
              <w:t>child</w:t>
            </w:r>
            <w:r w:rsidR="00737533">
              <w:rPr>
                <w:rFonts w:ascii="Arial" w:hAnsi="Arial" w:cs="Arial"/>
              </w:rPr>
              <w:t xml:space="preserve">’s application for admission to </w:t>
            </w:r>
            <w:proofErr w:type="spellStart"/>
            <w:r w:rsidR="00F33BD1">
              <w:rPr>
                <w:rFonts w:ascii="Arial" w:hAnsi="Arial" w:cs="Arial"/>
              </w:rPr>
              <w:t>Ballyleague</w:t>
            </w:r>
            <w:proofErr w:type="spellEnd"/>
            <w:r w:rsidR="00107C33" w:rsidRPr="00F33BD1">
              <w:rPr>
                <w:rFonts w:ascii="Arial" w:hAnsi="Arial" w:cs="Arial"/>
              </w:rPr>
              <w:t xml:space="preserve"> NS after the commencement of the school year</w:t>
            </w:r>
            <w:r w:rsidR="00737533">
              <w:rPr>
                <w:rFonts w:ascii="Arial" w:hAnsi="Arial" w:cs="Arial"/>
              </w:rPr>
              <w:t xml:space="preserve"> is successful, </w:t>
            </w:r>
            <w:r w:rsidR="00107C33" w:rsidRPr="00F33BD1">
              <w:rPr>
                <w:rFonts w:ascii="Arial" w:hAnsi="Arial" w:cs="Arial"/>
              </w:rPr>
              <w:t>the normal enrolment procedures will be followed.</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lastRenderedPageBreak/>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1338E5" w:rsidP="008A090A">
      <w:pPr>
        <w:spacing w:line="240" w:lineRule="auto"/>
        <w:jc w:val="both"/>
        <w:rPr>
          <w:rFonts w:ascii="Arial" w:eastAsiaTheme="minorEastAsia" w:hAnsi="Arial" w:cs="Arial"/>
        </w:rPr>
      </w:pPr>
      <w:r>
        <w:rPr>
          <w:rFonts w:ascii="Arial" w:eastAsiaTheme="minorEastAsia" w:hAnsi="Arial" w:cs="Arial"/>
        </w:rPr>
        <w:t xml:space="preserve">The board of </w:t>
      </w:r>
      <w:proofErr w:type="spellStart"/>
      <w:r w:rsidRPr="001338E5">
        <w:rPr>
          <w:rFonts w:ascii="Arial" w:eastAsiaTheme="minorEastAsia" w:hAnsi="Arial" w:cs="Arial"/>
          <w:b/>
        </w:rPr>
        <w:t>Ballyleague</w:t>
      </w:r>
      <w:proofErr w:type="spellEnd"/>
      <w:r w:rsidRPr="001338E5">
        <w:rPr>
          <w:rFonts w:ascii="Arial" w:eastAsiaTheme="minorEastAsia" w:hAnsi="Arial" w:cs="Arial"/>
          <w:b/>
        </w:rPr>
        <w:t xml:space="preserve"> N.S.</w:t>
      </w:r>
      <w:r>
        <w:rPr>
          <w:rFonts w:ascii="Arial" w:eastAsiaTheme="minorEastAsia" w:hAnsi="Arial" w:cs="Arial"/>
        </w:rPr>
        <w:t xml:space="preserve"> </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7B3642" w:rsidRPr="00EE417A" w:rsidRDefault="00CE4027" w:rsidP="00EE417A">
            <w:pPr>
              <w:autoSpaceDE w:val="0"/>
              <w:autoSpaceDN w:val="0"/>
              <w:adjustRightInd w:val="0"/>
              <w:rPr>
                <w:rFonts w:ascii="Arial" w:eastAsiaTheme="minorEastAsia" w:hAnsi="Arial" w:cs="Arial"/>
              </w:rPr>
            </w:pPr>
            <w:r w:rsidRPr="00EE417A">
              <w:rPr>
                <w:rFonts w:ascii="Arial" w:eastAsiaTheme="minorEastAsia" w:hAnsi="Arial" w:cs="Arial"/>
              </w:rPr>
              <w:t xml:space="preserve">A written request should be made to the Principal of the school. </w:t>
            </w:r>
          </w:p>
          <w:p w:rsidR="00CE4027" w:rsidRDefault="00CE4027" w:rsidP="00EE417A">
            <w:pPr>
              <w:autoSpaceDE w:val="0"/>
              <w:autoSpaceDN w:val="0"/>
              <w:adjustRightInd w:val="0"/>
              <w:rPr>
                <w:rFonts w:ascii="Arial" w:eastAsiaTheme="minorEastAsia" w:hAnsi="Arial" w:cs="Arial"/>
              </w:rPr>
            </w:pPr>
            <w:r w:rsidRPr="00EE417A">
              <w:rPr>
                <w:rFonts w:ascii="Arial" w:eastAsiaTheme="minorEastAsia" w:hAnsi="Arial" w:cs="Arial"/>
              </w:rPr>
              <w:t>A meeting will then be arranged with the parent(s) or the student, as the case may be, to discuss how the request may be accommodated by the school.</w:t>
            </w:r>
          </w:p>
          <w:p w:rsidR="00EE417A" w:rsidRPr="00EE417A" w:rsidRDefault="00EE417A" w:rsidP="00EE417A">
            <w:pPr>
              <w:autoSpaceDE w:val="0"/>
              <w:autoSpaceDN w:val="0"/>
              <w:adjustRightInd w:val="0"/>
              <w:rPr>
                <w:rFonts w:ascii="Arial" w:eastAsiaTheme="minorEastAsia" w:hAnsi="Arial" w:cs="Arial"/>
              </w:rPr>
            </w:pPr>
          </w:p>
          <w:p w:rsidR="00EE417A" w:rsidRDefault="00EE417A" w:rsidP="00EE417A">
            <w:pPr>
              <w:autoSpaceDE w:val="0"/>
              <w:autoSpaceDN w:val="0"/>
              <w:adjustRightInd w:val="0"/>
              <w:rPr>
                <w:rFonts w:ascii="Arial" w:eastAsiaTheme="minorEastAsia" w:hAnsi="Arial" w:cs="Arial"/>
              </w:rPr>
            </w:pPr>
            <w:r>
              <w:rPr>
                <w:rFonts w:ascii="Arial" w:eastAsiaTheme="minorEastAsia" w:hAnsi="Arial" w:cs="Arial"/>
              </w:rPr>
              <w:t>I</w:t>
            </w:r>
            <w:r w:rsidRPr="00EE417A">
              <w:rPr>
                <w:rFonts w:ascii="Arial" w:eastAsiaTheme="minorEastAsia" w:hAnsi="Arial" w:cs="Arial"/>
              </w:rPr>
              <w:t>n arriving at an accommodation of the pupil’s needs the following factors will be taken into account</w:t>
            </w:r>
            <w:r>
              <w:rPr>
                <w:rFonts w:ascii="Arial" w:eastAsiaTheme="minorEastAsia" w:hAnsi="Arial" w:cs="Arial"/>
              </w:rPr>
              <w:t>:</w:t>
            </w:r>
          </w:p>
          <w:p w:rsidR="00EE417A" w:rsidRDefault="00EE417A" w:rsidP="00EE417A">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 xml:space="preserve">The school’s ability to adequately supervise the pupil(s) during the period allotted for Religious </w:t>
            </w:r>
            <w:r w:rsidR="00C44566">
              <w:rPr>
                <w:rFonts w:ascii="Arial" w:eastAsiaTheme="minorEastAsia" w:hAnsi="Arial" w:cs="Arial"/>
              </w:rPr>
              <w:t>Instruction.</w:t>
            </w:r>
          </w:p>
          <w:p w:rsidR="00EE417A" w:rsidRDefault="00EE417A" w:rsidP="00EE417A">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The physical space</w:t>
            </w:r>
            <w:r w:rsidR="00BB609D">
              <w:rPr>
                <w:rFonts w:ascii="Arial" w:eastAsiaTheme="minorEastAsia" w:hAnsi="Arial" w:cs="Arial"/>
              </w:rPr>
              <w:t xml:space="preserve"> which may be </w:t>
            </w:r>
            <w:r>
              <w:rPr>
                <w:rFonts w:ascii="Arial" w:eastAsiaTheme="minorEastAsia" w:hAnsi="Arial" w:cs="Arial"/>
              </w:rPr>
              <w:t>available</w:t>
            </w:r>
            <w:r w:rsidR="00BB609D">
              <w:rPr>
                <w:rFonts w:ascii="Arial" w:eastAsiaTheme="minorEastAsia" w:hAnsi="Arial" w:cs="Arial"/>
              </w:rPr>
              <w:t>,</w:t>
            </w:r>
            <w:r>
              <w:rPr>
                <w:rFonts w:ascii="Arial" w:eastAsiaTheme="minorEastAsia" w:hAnsi="Arial" w:cs="Arial"/>
              </w:rPr>
              <w:t xml:space="preserve"> to provide for the safe withdrawal of the pupil(s) from Religious Instruction</w:t>
            </w:r>
          </w:p>
          <w:p w:rsidR="00C41082" w:rsidRPr="00C41082" w:rsidRDefault="00C41082" w:rsidP="00C41082">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 xml:space="preserve">A combination of the physical space and supervision capacity available to the school will impact on the school’s ability to provide for the withdrawal of the student from the classroom during Religious instruction. Should this be the case alternative   learning activities may be arranged for the student in the </w:t>
            </w:r>
            <w:proofErr w:type="gramStart"/>
            <w:r>
              <w:rPr>
                <w:rFonts w:ascii="Arial" w:eastAsiaTheme="minorEastAsia" w:hAnsi="Arial" w:cs="Arial"/>
              </w:rPr>
              <w:t>classroom.</w:t>
            </w:r>
            <w:proofErr w:type="gramEnd"/>
            <w:r>
              <w:rPr>
                <w:rFonts w:ascii="Arial" w:eastAsiaTheme="minorEastAsia" w:hAnsi="Arial" w:cs="Arial"/>
              </w:rPr>
              <w:t xml:space="preserve"> Every effort will be made to accommodate the needs of the student.  </w:t>
            </w:r>
          </w:p>
          <w:p w:rsidR="00EE417A" w:rsidRDefault="00EE417A" w:rsidP="00EE417A">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The kind of independent learning activities to be agreed</w:t>
            </w:r>
          </w:p>
          <w:p w:rsidR="00F704E7" w:rsidRPr="00FB57AD" w:rsidRDefault="00C44566" w:rsidP="00F704E7">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 xml:space="preserve">Child Protection Policy </w:t>
            </w: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B5AF7" w:rsidRDefault="002B5AF7" w:rsidP="007168B1">
      <w:pPr>
        <w:autoSpaceDE w:val="0"/>
        <w:autoSpaceDN w:val="0"/>
        <w:spacing w:line="240" w:lineRule="auto"/>
        <w:rPr>
          <w:rFonts w:ascii="Arial" w:hAnsi="Arial" w:cs="Arial"/>
        </w:rPr>
      </w:pPr>
    </w:p>
    <w:p w:rsidR="002B5AF7" w:rsidRDefault="002B5AF7" w:rsidP="007168B1">
      <w:pPr>
        <w:autoSpaceDE w:val="0"/>
        <w:autoSpaceDN w:val="0"/>
        <w:spacing w:line="240" w:lineRule="auto"/>
        <w:rPr>
          <w:rFonts w:ascii="Arial" w:hAnsi="Arial" w:cs="Arial"/>
        </w:rPr>
      </w:pPr>
    </w:p>
    <w:p w:rsidR="002B5AF7" w:rsidRDefault="002B5AF7" w:rsidP="007168B1">
      <w:pPr>
        <w:autoSpaceDE w:val="0"/>
        <w:autoSpaceDN w:val="0"/>
        <w:spacing w:line="240" w:lineRule="auto"/>
        <w:rPr>
          <w:rFonts w:ascii="Arial" w:hAnsi="Arial" w:cs="Arial"/>
        </w:rPr>
      </w:pPr>
      <w:r>
        <w:rPr>
          <w:rFonts w:ascii="Arial" w:hAnsi="Arial" w:cs="Arial"/>
        </w:rPr>
        <w:t xml:space="preserve">Ratification: This policy was adopted by the Board of Management of </w:t>
      </w:r>
      <w:proofErr w:type="spellStart"/>
      <w:r>
        <w:rPr>
          <w:rFonts w:ascii="Arial" w:hAnsi="Arial" w:cs="Arial"/>
        </w:rPr>
        <w:t>Ballayleague</w:t>
      </w:r>
      <w:proofErr w:type="spellEnd"/>
      <w:r>
        <w:rPr>
          <w:rFonts w:ascii="Arial" w:hAnsi="Arial" w:cs="Arial"/>
        </w:rPr>
        <w:t xml:space="preserve"> N.S. </w:t>
      </w:r>
    </w:p>
    <w:p w:rsidR="002B5AF7" w:rsidRDefault="002B5AF7" w:rsidP="007168B1">
      <w:pPr>
        <w:autoSpaceDE w:val="0"/>
        <w:autoSpaceDN w:val="0"/>
        <w:spacing w:line="240" w:lineRule="auto"/>
        <w:rPr>
          <w:rFonts w:ascii="Arial" w:hAnsi="Arial" w:cs="Arial"/>
        </w:rPr>
      </w:pPr>
    </w:p>
    <w:p w:rsidR="002B5AF7" w:rsidRDefault="002B5AF7" w:rsidP="007168B1">
      <w:pPr>
        <w:autoSpaceDE w:val="0"/>
        <w:autoSpaceDN w:val="0"/>
        <w:spacing w:line="240" w:lineRule="auto"/>
        <w:rPr>
          <w:rFonts w:ascii="Arial" w:hAnsi="Arial" w:cs="Arial"/>
        </w:rPr>
      </w:pPr>
      <w:r>
        <w:rPr>
          <w:rFonts w:ascii="Arial" w:hAnsi="Arial" w:cs="Arial"/>
        </w:rPr>
        <w:t>Signature of Chairperson: --------------------------------------- Date:  ------------------------</w:t>
      </w:r>
    </w:p>
    <w:p w:rsidR="002B5AF7" w:rsidRPr="00AD0B5E" w:rsidRDefault="002B5AF7" w:rsidP="007168B1">
      <w:pPr>
        <w:autoSpaceDE w:val="0"/>
        <w:autoSpaceDN w:val="0"/>
        <w:spacing w:line="240" w:lineRule="auto"/>
        <w:rPr>
          <w:rFonts w:ascii="Arial" w:hAnsi="Arial" w:cs="Arial"/>
        </w:rPr>
      </w:pPr>
    </w:p>
    <w:sectPr w:rsidR="002B5AF7"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0E" w:rsidRDefault="006E340E" w:rsidP="00D8609E">
      <w:pPr>
        <w:spacing w:after="0" w:line="240" w:lineRule="auto"/>
      </w:pPr>
      <w:r>
        <w:separator/>
      </w:r>
    </w:p>
  </w:endnote>
  <w:endnote w:type="continuationSeparator" w:id="0">
    <w:p w:rsidR="006E340E" w:rsidRDefault="006E340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136881">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0E" w:rsidRDefault="006E340E" w:rsidP="00D8609E">
      <w:pPr>
        <w:spacing w:after="0" w:line="240" w:lineRule="auto"/>
      </w:pPr>
      <w:r>
        <w:separator/>
      </w:r>
    </w:p>
  </w:footnote>
  <w:footnote w:type="continuationSeparator" w:id="0">
    <w:p w:rsidR="006E340E" w:rsidRDefault="006E340E"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F02B3C"/>
    <w:multiLevelType w:val="hybridMultilevel"/>
    <w:tmpl w:val="C45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72F4F"/>
    <w:multiLevelType w:val="hybridMultilevel"/>
    <w:tmpl w:val="351A97F0"/>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D82E31"/>
    <w:multiLevelType w:val="hybridMultilevel"/>
    <w:tmpl w:val="FAA8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2CC3119"/>
    <w:multiLevelType w:val="hybridMultilevel"/>
    <w:tmpl w:val="FD9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52028B"/>
    <w:multiLevelType w:val="hybridMultilevel"/>
    <w:tmpl w:val="6810B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E7C5D80"/>
    <w:multiLevelType w:val="hybridMultilevel"/>
    <w:tmpl w:val="8B2E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29"/>
  </w:num>
  <w:num w:numId="3">
    <w:abstractNumId w:val="23"/>
  </w:num>
  <w:num w:numId="4">
    <w:abstractNumId w:val="3"/>
  </w:num>
  <w:num w:numId="5">
    <w:abstractNumId w:val="17"/>
  </w:num>
  <w:num w:numId="6">
    <w:abstractNumId w:val="22"/>
  </w:num>
  <w:num w:numId="7">
    <w:abstractNumId w:val="35"/>
  </w:num>
  <w:num w:numId="8">
    <w:abstractNumId w:val="10"/>
  </w:num>
  <w:num w:numId="9">
    <w:abstractNumId w:val="14"/>
  </w:num>
  <w:num w:numId="10">
    <w:abstractNumId w:val="20"/>
  </w:num>
  <w:num w:numId="11">
    <w:abstractNumId w:val="33"/>
  </w:num>
  <w:num w:numId="12">
    <w:abstractNumId w:val="1"/>
  </w:num>
  <w:num w:numId="13">
    <w:abstractNumId w:val="9"/>
  </w:num>
  <w:num w:numId="14">
    <w:abstractNumId w:val="2"/>
  </w:num>
  <w:num w:numId="15">
    <w:abstractNumId w:val="27"/>
  </w:num>
  <w:num w:numId="16">
    <w:abstractNumId w:val="19"/>
  </w:num>
  <w:num w:numId="17">
    <w:abstractNumId w:val="16"/>
  </w:num>
  <w:num w:numId="18">
    <w:abstractNumId w:val="18"/>
  </w:num>
  <w:num w:numId="19">
    <w:abstractNumId w:val="0"/>
  </w:num>
  <w:num w:numId="20">
    <w:abstractNumId w:val="8"/>
  </w:num>
  <w:num w:numId="21">
    <w:abstractNumId w:val="15"/>
  </w:num>
  <w:num w:numId="22">
    <w:abstractNumId w:val="11"/>
  </w:num>
  <w:num w:numId="23">
    <w:abstractNumId w:val="30"/>
  </w:num>
  <w:num w:numId="24">
    <w:abstractNumId w:val="7"/>
  </w:num>
  <w:num w:numId="25">
    <w:abstractNumId w:val="6"/>
  </w:num>
  <w:num w:numId="26">
    <w:abstractNumId w:val="28"/>
  </w:num>
  <w:num w:numId="27">
    <w:abstractNumId w:val="12"/>
  </w:num>
  <w:num w:numId="28">
    <w:abstractNumId w:val="31"/>
  </w:num>
  <w:num w:numId="29">
    <w:abstractNumId w:val="21"/>
  </w:num>
  <w:num w:numId="30">
    <w:abstractNumId w:val="25"/>
  </w:num>
  <w:num w:numId="31">
    <w:abstractNumId w:val="4"/>
  </w:num>
  <w:num w:numId="32">
    <w:abstractNumId w:val="26"/>
  </w:num>
  <w:num w:numId="33">
    <w:abstractNumId w:val="5"/>
  </w:num>
  <w:num w:numId="34">
    <w:abstractNumId w:val="24"/>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23551"/>
    <w:rsid w:val="0004443A"/>
    <w:rsid w:val="00091FF4"/>
    <w:rsid w:val="000B7779"/>
    <w:rsid w:val="000C3344"/>
    <w:rsid w:val="000F60D9"/>
    <w:rsid w:val="0010107F"/>
    <w:rsid w:val="00103809"/>
    <w:rsid w:val="00107C33"/>
    <w:rsid w:val="00121CB2"/>
    <w:rsid w:val="001243D3"/>
    <w:rsid w:val="001338E5"/>
    <w:rsid w:val="00136881"/>
    <w:rsid w:val="00140B66"/>
    <w:rsid w:val="001506F3"/>
    <w:rsid w:val="00152EAF"/>
    <w:rsid w:val="00153BDD"/>
    <w:rsid w:val="00170842"/>
    <w:rsid w:val="00176E00"/>
    <w:rsid w:val="00177E8D"/>
    <w:rsid w:val="00187259"/>
    <w:rsid w:val="001A0146"/>
    <w:rsid w:val="001B3733"/>
    <w:rsid w:val="001C7E8F"/>
    <w:rsid w:val="001E6965"/>
    <w:rsid w:val="001E70E5"/>
    <w:rsid w:val="001F35D0"/>
    <w:rsid w:val="001F69E3"/>
    <w:rsid w:val="00212DB7"/>
    <w:rsid w:val="0022569A"/>
    <w:rsid w:val="002335A1"/>
    <w:rsid w:val="00242266"/>
    <w:rsid w:val="002604F2"/>
    <w:rsid w:val="00281905"/>
    <w:rsid w:val="00285D92"/>
    <w:rsid w:val="0029545D"/>
    <w:rsid w:val="002955C2"/>
    <w:rsid w:val="002A3283"/>
    <w:rsid w:val="002A5A58"/>
    <w:rsid w:val="002A6E9C"/>
    <w:rsid w:val="002A75A2"/>
    <w:rsid w:val="002B09BE"/>
    <w:rsid w:val="002B5AF7"/>
    <w:rsid w:val="002B7446"/>
    <w:rsid w:val="002D0031"/>
    <w:rsid w:val="002D49FE"/>
    <w:rsid w:val="003201ED"/>
    <w:rsid w:val="003207E9"/>
    <w:rsid w:val="00321C41"/>
    <w:rsid w:val="00322B93"/>
    <w:rsid w:val="00322FEE"/>
    <w:rsid w:val="00326B68"/>
    <w:rsid w:val="00330E2A"/>
    <w:rsid w:val="00331D27"/>
    <w:rsid w:val="00332344"/>
    <w:rsid w:val="00353220"/>
    <w:rsid w:val="00355203"/>
    <w:rsid w:val="00374405"/>
    <w:rsid w:val="003763CE"/>
    <w:rsid w:val="00383207"/>
    <w:rsid w:val="003857A6"/>
    <w:rsid w:val="00387361"/>
    <w:rsid w:val="003873AA"/>
    <w:rsid w:val="003B0875"/>
    <w:rsid w:val="003B6D4E"/>
    <w:rsid w:val="003B6FA7"/>
    <w:rsid w:val="003B71E7"/>
    <w:rsid w:val="003D07DD"/>
    <w:rsid w:val="003D39A4"/>
    <w:rsid w:val="003E70AB"/>
    <w:rsid w:val="00406BE7"/>
    <w:rsid w:val="004100D7"/>
    <w:rsid w:val="00412833"/>
    <w:rsid w:val="004208DF"/>
    <w:rsid w:val="00435AE7"/>
    <w:rsid w:val="00436C55"/>
    <w:rsid w:val="00457581"/>
    <w:rsid w:val="00467BA1"/>
    <w:rsid w:val="00481B24"/>
    <w:rsid w:val="004B2EA4"/>
    <w:rsid w:val="004B73DA"/>
    <w:rsid w:val="004D4B14"/>
    <w:rsid w:val="004E5691"/>
    <w:rsid w:val="004F4AA6"/>
    <w:rsid w:val="005267A9"/>
    <w:rsid w:val="0054270B"/>
    <w:rsid w:val="005578B8"/>
    <w:rsid w:val="00557C21"/>
    <w:rsid w:val="005639E9"/>
    <w:rsid w:val="00566AE4"/>
    <w:rsid w:val="00567B36"/>
    <w:rsid w:val="00571FCC"/>
    <w:rsid w:val="005E0069"/>
    <w:rsid w:val="005E4A3E"/>
    <w:rsid w:val="005F2964"/>
    <w:rsid w:val="005F73A2"/>
    <w:rsid w:val="005F777B"/>
    <w:rsid w:val="00606C48"/>
    <w:rsid w:val="00610153"/>
    <w:rsid w:val="00612092"/>
    <w:rsid w:val="00616C76"/>
    <w:rsid w:val="00622DA6"/>
    <w:rsid w:val="006363AE"/>
    <w:rsid w:val="006403B6"/>
    <w:rsid w:val="00641946"/>
    <w:rsid w:val="00643A64"/>
    <w:rsid w:val="00654A94"/>
    <w:rsid w:val="006564ED"/>
    <w:rsid w:val="00671F71"/>
    <w:rsid w:val="00674255"/>
    <w:rsid w:val="006772A0"/>
    <w:rsid w:val="006830EB"/>
    <w:rsid w:val="006A56BF"/>
    <w:rsid w:val="006B04DC"/>
    <w:rsid w:val="006C329B"/>
    <w:rsid w:val="006C4814"/>
    <w:rsid w:val="006D2956"/>
    <w:rsid w:val="006E2BF6"/>
    <w:rsid w:val="006E340E"/>
    <w:rsid w:val="006E7124"/>
    <w:rsid w:val="006F2BFA"/>
    <w:rsid w:val="00713FE9"/>
    <w:rsid w:val="007168B1"/>
    <w:rsid w:val="00737533"/>
    <w:rsid w:val="00742D69"/>
    <w:rsid w:val="007505E5"/>
    <w:rsid w:val="00751BAC"/>
    <w:rsid w:val="00762B44"/>
    <w:rsid w:val="00764262"/>
    <w:rsid w:val="00770807"/>
    <w:rsid w:val="00783D48"/>
    <w:rsid w:val="007B2CA5"/>
    <w:rsid w:val="007B3642"/>
    <w:rsid w:val="007C3B41"/>
    <w:rsid w:val="007D2EC4"/>
    <w:rsid w:val="007E71D7"/>
    <w:rsid w:val="007E7E26"/>
    <w:rsid w:val="007F4119"/>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E1B7D"/>
    <w:rsid w:val="008F3E14"/>
    <w:rsid w:val="00914167"/>
    <w:rsid w:val="009242A4"/>
    <w:rsid w:val="00927AE5"/>
    <w:rsid w:val="00933423"/>
    <w:rsid w:val="0095602C"/>
    <w:rsid w:val="009809E7"/>
    <w:rsid w:val="00982E02"/>
    <w:rsid w:val="00986CF7"/>
    <w:rsid w:val="00987EFD"/>
    <w:rsid w:val="0099669A"/>
    <w:rsid w:val="009A70AE"/>
    <w:rsid w:val="009B21F6"/>
    <w:rsid w:val="009B640D"/>
    <w:rsid w:val="00A13CF6"/>
    <w:rsid w:val="00A2174B"/>
    <w:rsid w:val="00A2174D"/>
    <w:rsid w:val="00A22884"/>
    <w:rsid w:val="00A23921"/>
    <w:rsid w:val="00A25230"/>
    <w:rsid w:val="00A26514"/>
    <w:rsid w:val="00A359C8"/>
    <w:rsid w:val="00A52939"/>
    <w:rsid w:val="00A57D4F"/>
    <w:rsid w:val="00A732BB"/>
    <w:rsid w:val="00A944A9"/>
    <w:rsid w:val="00AA6AC8"/>
    <w:rsid w:val="00AB7E10"/>
    <w:rsid w:val="00AC6D46"/>
    <w:rsid w:val="00AD0B5E"/>
    <w:rsid w:val="00AE7E94"/>
    <w:rsid w:val="00B025EB"/>
    <w:rsid w:val="00B21470"/>
    <w:rsid w:val="00B34101"/>
    <w:rsid w:val="00B37614"/>
    <w:rsid w:val="00B42273"/>
    <w:rsid w:val="00B43A67"/>
    <w:rsid w:val="00B51206"/>
    <w:rsid w:val="00B5669B"/>
    <w:rsid w:val="00B72EAA"/>
    <w:rsid w:val="00B762DB"/>
    <w:rsid w:val="00B81BFE"/>
    <w:rsid w:val="00B8390B"/>
    <w:rsid w:val="00BB609D"/>
    <w:rsid w:val="00BB6BF4"/>
    <w:rsid w:val="00BC0F9E"/>
    <w:rsid w:val="00BC2C03"/>
    <w:rsid w:val="00BC69DB"/>
    <w:rsid w:val="00BD2D5A"/>
    <w:rsid w:val="00BD514E"/>
    <w:rsid w:val="00BD601B"/>
    <w:rsid w:val="00BE4233"/>
    <w:rsid w:val="00BE4F12"/>
    <w:rsid w:val="00C05767"/>
    <w:rsid w:val="00C15156"/>
    <w:rsid w:val="00C37649"/>
    <w:rsid w:val="00C41082"/>
    <w:rsid w:val="00C44566"/>
    <w:rsid w:val="00C51F49"/>
    <w:rsid w:val="00C61B67"/>
    <w:rsid w:val="00C66A4E"/>
    <w:rsid w:val="00C845A1"/>
    <w:rsid w:val="00CA3976"/>
    <w:rsid w:val="00CA3E31"/>
    <w:rsid w:val="00CB473E"/>
    <w:rsid w:val="00CD2B6C"/>
    <w:rsid w:val="00CD7AAB"/>
    <w:rsid w:val="00CE4027"/>
    <w:rsid w:val="00CF4112"/>
    <w:rsid w:val="00D3482E"/>
    <w:rsid w:val="00D5001B"/>
    <w:rsid w:val="00D562FC"/>
    <w:rsid w:val="00D7132E"/>
    <w:rsid w:val="00D73B03"/>
    <w:rsid w:val="00D8609E"/>
    <w:rsid w:val="00D932F9"/>
    <w:rsid w:val="00D9516A"/>
    <w:rsid w:val="00DA6386"/>
    <w:rsid w:val="00DB1EF7"/>
    <w:rsid w:val="00DB2049"/>
    <w:rsid w:val="00DD2829"/>
    <w:rsid w:val="00E02C8F"/>
    <w:rsid w:val="00E10771"/>
    <w:rsid w:val="00E2646A"/>
    <w:rsid w:val="00E314CB"/>
    <w:rsid w:val="00E467C3"/>
    <w:rsid w:val="00E47AF1"/>
    <w:rsid w:val="00E64C4F"/>
    <w:rsid w:val="00E843FF"/>
    <w:rsid w:val="00E96AF6"/>
    <w:rsid w:val="00EB6699"/>
    <w:rsid w:val="00ED1621"/>
    <w:rsid w:val="00ED192F"/>
    <w:rsid w:val="00ED2B8C"/>
    <w:rsid w:val="00EE417A"/>
    <w:rsid w:val="00EE4292"/>
    <w:rsid w:val="00EE583F"/>
    <w:rsid w:val="00EF07B7"/>
    <w:rsid w:val="00F10754"/>
    <w:rsid w:val="00F156E8"/>
    <w:rsid w:val="00F251EC"/>
    <w:rsid w:val="00F33BD1"/>
    <w:rsid w:val="00F41A97"/>
    <w:rsid w:val="00F4404D"/>
    <w:rsid w:val="00F5151F"/>
    <w:rsid w:val="00F704E7"/>
    <w:rsid w:val="00F922E4"/>
    <w:rsid w:val="00FB20D2"/>
    <w:rsid w:val="00FB3597"/>
    <w:rsid w:val="00FB57AD"/>
    <w:rsid w:val="00FB6E57"/>
    <w:rsid w:val="00FB7AFA"/>
    <w:rsid w:val="00FD471B"/>
    <w:rsid w:val="00FD563D"/>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940B-866A-49EE-9ADA-E0E2494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2020-06-24T15:29:00Z</dcterms:created>
  <dcterms:modified xsi:type="dcterms:W3CDTF">2020-09-07T13:42:00Z</dcterms:modified>
</cp:coreProperties>
</file>